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158B1" w14:textId="4C812B5C" w:rsidR="004A650D" w:rsidRPr="004561A4" w:rsidRDefault="0060676D" w:rsidP="0090159D">
      <w:pPr>
        <w:pStyle w:val="Titel"/>
        <w:rPr>
          <w:rFonts w:ascii="Times New Roman" w:hAnsi="Times New Roman"/>
          <w:color w:val="FF0000"/>
        </w:rPr>
      </w:pPr>
      <w:r w:rsidRPr="0024661D">
        <w:rPr>
          <w:rFonts w:ascii="Times New Roman" w:hAnsi="Times New Roman"/>
          <w:color w:val="auto"/>
        </w:rPr>
        <w:t>P</w:t>
      </w:r>
      <w:r>
        <w:rPr>
          <w:rFonts w:ascii="Times New Roman" w:hAnsi="Times New Roman"/>
          <w:color w:val="auto"/>
        </w:rPr>
        <w:t>rescription</w:t>
      </w:r>
      <w:r w:rsidR="006E4DEC" w:rsidRPr="0024661D">
        <w:rPr>
          <w:rFonts w:ascii="Times New Roman" w:hAnsi="Times New Roman"/>
          <w:color w:val="auto"/>
        </w:rPr>
        <w:t xml:space="preserve"> </w:t>
      </w:r>
      <w:r w:rsidR="000668BC" w:rsidRPr="0024661D">
        <w:rPr>
          <w:rFonts w:ascii="Times New Roman" w:hAnsi="Times New Roman"/>
          <w:color w:val="auto"/>
        </w:rPr>
        <w:t xml:space="preserve">of cardiovascular medication </w:t>
      </w:r>
      <w:r w:rsidR="00317338">
        <w:rPr>
          <w:rFonts w:ascii="Times New Roman" w:hAnsi="Times New Roman"/>
          <w:color w:val="auto"/>
        </w:rPr>
        <w:t xml:space="preserve">in children with </w:t>
      </w:r>
      <w:r w:rsidR="000668BC" w:rsidRPr="0024661D">
        <w:rPr>
          <w:rFonts w:ascii="Times New Roman" w:hAnsi="Times New Roman"/>
          <w:color w:val="auto"/>
        </w:rPr>
        <w:t xml:space="preserve">congenital heart </w:t>
      </w:r>
      <w:r w:rsidR="00D2120F" w:rsidRPr="0024661D">
        <w:rPr>
          <w:rFonts w:ascii="Times New Roman" w:hAnsi="Times New Roman"/>
          <w:color w:val="auto"/>
        </w:rPr>
        <w:t>defects</w:t>
      </w:r>
      <w:r w:rsidR="000668BC" w:rsidRPr="0024661D">
        <w:rPr>
          <w:rFonts w:ascii="Times New Roman" w:hAnsi="Times New Roman"/>
          <w:color w:val="auto"/>
        </w:rPr>
        <w:t xml:space="preserve"> across </w:t>
      </w:r>
      <w:r w:rsidR="00622F4F" w:rsidRPr="0024661D">
        <w:rPr>
          <w:rFonts w:ascii="Times New Roman" w:hAnsi="Times New Roman"/>
          <w:color w:val="auto"/>
        </w:rPr>
        <w:t>six</w:t>
      </w:r>
      <w:r w:rsidR="000668BC" w:rsidRPr="0024661D">
        <w:rPr>
          <w:rFonts w:ascii="Times New Roman" w:hAnsi="Times New Roman"/>
          <w:color w:val="auto"/>
        </w:rPr>
        <w:t xml:space="preserve"> European Regions </w:t>
      </w:r>
      <w:r w:rsidR="0090159D">
        <w:rPr>
          <w:rFonts w:ascii="Times New Roman" w:hAnsi="Times New Roman"/>
          <w:color w:val="auto"/>
        </w:rPr>
        <w:t>from 2000-2014</w:t>
      </w:r>
      <w:r w:rsidR="00317338">
        <w:rPr>
          <w:rFonts w:ascii="Times New Roman" w:hAnsi="Times New Roman"/>
          <w:color w:val="auto"/>
        </w:rPr>
        <w:t xml:space="preserve">: Data from the </w:t>
      </w:r>
      <w:proofErr w:type="spellStart"/>
      <w:r w:rsidR="00317338">
        <w:rPr>
          <w:rFonts w:ascii="Times New Roman" w:hAnsi="Times New Roman"/>
          <w:color w:val="auto"/>
        </w:rPr>
        <w:t>EUROlinkCAT</w:t>
      </w:r>
      <w:proofErr w:type="spellEnd"/>
      <w:r w:rsidR="00317338">
        <w:rPr>
          <w:rFonts w:ascii="Times New Roman" w:hAnsi="Times New Roman"/>
          <w:color w:val="auto"/>
        </w:rPr>
        <w:t xml:space="preserve"> </w:t>
      </w:r>
      <w:r w:rsidR="004561A4" w:rsidRPr="004561A4">
        <w:rPr>
          <w:rFonts w:ascii="Times New Roman" w:hAnsi="Times New Roman"/>
          <w:color w:val="FF0000"/>
        </w:rPr>
        <w:t>population based cohort study</w:t>
      </w:r>
    </w:p>
    <w:p w14:paraId="059458E5" w14:textId="1A6F930A" w:rsidR="004A650D" w:rsidRPr="007143F7" w:rsidRDefault="00292676" w:rsidP="007143F7">
      <w:pPr>
        <w:spacing w:after="0" w:line="360" w:lineRule="auto"/>
        <w:ind w:left="2880"/>
        <w:jc w:val="both"/>
        <w:rPr>
          <w:rFonts w:cstheme="minorHAnsi"/>
          <w:sz w:val="24"/>
          <w:szCs w:val="24"/>
        </w:rPr>
      </w:pPr>
      <w:r w:rsidRPr="007143F7">
        <w:rPr>
          <w:rFonts w:cstheme="minorHAnsi"/>
          <w:noProof/>
          <w:sz w:val="24"/>
          <w:szCs w:val="24"/>
          <w:lang w:val="da-DK" w:eastAsia="da-DK"/>
        </w:rPr>
        <w:drawing>
          <wp:anchor distT="0" distB="0" distL="114300" distR="114300" simplePos="0" relativeHeight="251658240" behindDoc="0" locked="0" layoutInCell="1" allowOverlap="1" wp14:anchorId="14B91AD0" wp14:editId="61D1A83B">
            <wp:simplePos x="0" y="0"/>
            <wp:positionH relativeFrom="column">
              <wp:posOffset>-3810</wp:posOffset>
            </wp:positionH>
            <wp:positionV relativeFrom="paragraph">
              <wp:posOffset>635</wp:posOffset>
            </wp:positionV>
            <wp:extent cx="1508125" cy="101346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 emblem.gif"/>
                    <pic:cNvPicPr/>
                  </pic:nvPicPr>
                  <pic:blipFill>
                    <a:blip r:embed="rId8">
                      <a:extLst>
                        <a:ext uri="{28A0092B-C50C-407E-A947-70E740481C1C}">
                          <a14:useLocalDpi xmlns:a14="http://schemas.microsoft.com/office/drawing/2010/main" val="0"/>
                        </a:ext>
                      </a:extLst>
                    </a:blip>
                    <a:stretch>
                      <a:fillRect/>
                    </a:stretch>
                  </pic:blipFill>
                  <pic:spPr>
                    <a:xfrm>
                      <a:off x="0" y="0"/>
                      <a:ext cx="1508125" cy="1013460"/>
                    </a:xfrm>
                    <a:prstGeom prst="rect">
                      <a:avLst/>
                    </a:prstGeom>
                  </pic:spPr>
                </pic:pic>
              </a:graphicData>
            </a:graphic>
            <wp14:sizeRelH relativeFrom="page">
              <wp14:pctWidth>0</wp14:pctWidth>
            </wp14:sizeRelH>
            <wp14:sizeRelV relativeFrom="page">
              <wp14:pctHeight>0</wp14:pctHeight>
            </wp14:sizeRelV>
          </wp:anchor>
        </w:drawing>
      </w:r>
      <w:r w:rsidR="004A43AC" w:rsidRPr="007143F7">
        <w:rPr>
          <w:rFonts w:cstheme="minorHAnsi"/>
          <w:sz w:val="24"/>
          <w:szCs w:val="24"/>
        </w:rPr>
        <w:t>M</w:t>
      </w:r>
      <w:r w:rsidR="004A650D" w:rsidRPr="007143F7">
        <w:rPr>
          <w:rFonts w:cstheme="minorHAnsi"/>
          <w:sz w:val="24"/>
          <w:szCs w:val="24"/>
        </w:rPr>
        <w:t>ads Damkjær</w:t>
      </w:r>
      <w:r w:rsidR="00E56FD7">
        <w:rPr>
          <w:rFonts w:cstheme="minorHAnsi"/>
          <w:sz w:val="24"/>
          <w:szCs w:val="24"/>
          <w:vertAlign w:val="superscript"/>
        </w:rPr>
        <w:t>1</w:t>
      </w:r>
      <w:r w:rsidR="000668BC" w:rsidRPr="007143F7">
        <w:rPr>
          <w:rFonts w:cstheme="minorHAnsi"/>
          <w:sz w:val="24"/>
          <w:szCs w:val="24"/>
        </w:rPr>
        <w:t>, Stine</w:t>
      </w:r>
      <w:r w:rsidR="00E56FD7">
        <w:rPr>
          <w:rFonts w:cstheme="minorHAnsi"/>
          <w:sz w:val="24"/>
          <w:szCs w:val="24"/>
        </w:rPr>
        <w:t xml:space="preserve"> </w:t>
      </w:r>
      <w:proofErr w:type="spellStart"/>
      <w:r w:rsidR="00E56FD7">
        <w:rPr>
          <w:rFonts w:cstheme="minorHAnsi"/>
          <w:sz w:val="24"/>
          <w:szCs w:val="24"/>
        </w:rPr>
        <w:t>Kjaer</w:t>
      </w:r>
      <w:proofErr w:type="spellEnd"/>
      <w:r w:rsidR="00E56FD7">
        <w:rPr>
          <w:rFonts w:cstheme="minorHAnsi"/>
          <w:sz w:val="24"/>
          <w:szCs w:val="24"/>
        </w:rPr>
        <w:t xml:space="preserve"> Urho</w:t>
      </w:r>
      <w:r w:rsidR="00D2120F" w:rsidRPr="007143F7">
        <w:rPr>
          <w:rFonts w:cstheme="minorHAnsi"/>
          <w:sz w:val="24"/>
          <w:szCs w:val="24"/>
        </w:rPr>
        <w:t>j</w:t>
      </w:r>
      <w:r w:rsidR="001436B3">
        <w:rPr>
          <w:rFonts w:cstheme="minorHAnsi"/>
          <w:sz w:val="24"/>
          <w:szCs w:val="24"/>
          <w:vertAlign w:val="superscript"/>
        </w:rPr>
        <w:t>1</w:t>
      </w:r>
      <w:proofErr w:type="gramStart"/>
      <w:r w:rsidR="001436B3">
        <w:rPr>
          <w:rFonts w:cstheme="minorHAnsi"/>
          <w:sz w:val="24"/>
          <w:szCs w:val="24"/>
          <w:vertAlign w:val="superscript"/>
        </w:rPr>
        <w:t>,2</w:t>
      </w:r>
      <w:proofErr w:type="gramEnd"/>
      <w:r w:rsidR="000668BC" w:rsidRPr="007143F7">
        <w:rPr>
          <w:rFonts w:cstheme="minorHAnsi"/>
          <w:sz w:val="24"/>
          <w:szCs w:val="24"/>
        </w:rPr>
        <w:t xml:space="preserve">, </w:t>
      </w:r>
      <w:r w:rsidR="00AF6F04" w:rsidRPr="007143F7">
        <w:rPr>
          <w:rFonts w:cstheme="minorHAnsi"/>
          <w:sz w:val="24"/>
          <w:szCs w:val="24"/>
        </w:rPr>
        <w:t>Joachim Tan</w:t>
      </w:r>
      <w:r w:rsidR="00E90F91" w:rsidRPr="007143F7">
        <w:rPr>
          <w:rFonts w:cstheme="minorHAnsi"/>
          <w:sz w:val="24"/>
          <w:szCs w:val="24"/>
          <w:vertAlign w:val="superscript"/>
        </w:rPr>
        <w:t>3</w:t>
      </w:r>
      <w:r w:rsidR="00AF6F04" w:rsidRPr="007143F7">
        <w:rPr>
          <w:rFonts w:cstheme="minorHAnsi"/>
          <w:sz w:val="24"/>
          <w:szCs w:val="24"/>
        </w:rPr>
        <w:t>, Gillian Briggs</w:t>
      </w:r>
      <w:r w:rsidR="00E90F91" w:rsidRPr="007143F7">
        <w:rPr>
          <w:rFonts w:cstheme="minorHAnsi"/>
          <w:sz w:val="24"/>
          <w:szCs w:val="24"/>
          <w:vertAlign w:val="superscript"/>
        </w:rPr>
        <w:t>3</w:t>
      </w:r>
      <w:r w:rsidR="00D2120F" w:rsidRPr="007143F7">
        <w:rPr>
          <w:rFonts w:cstheme="minorHAnsi"/>
          <w:sz w:val="24"/>
          <w:szCs w:val="24"/>
        </w:rPr>
        <w:t xml:space="preserve">, </w:t>
      </w:r>
      <w:r w:rsidR="009B4612" w:rsidRPr="007143F7">
        <w:rPr>
          <w:rFonts w:cstheme="minorHAnsi"/>
          <w:sz w:val="24"/>
          <w:szCs w:val="24"/>
        </w:rPr>
        <w:t>Maria Loane</w:t>
      </w:r>
      <w:r w:rsidR="009B4612" w:rsidRPr="007143F7">
        <w:rPr>
          <w:rFonts w:cstheme="minorHAnsi"/>
          <w:sz w:val="24"/>
          <w:szCs w:val="24"/>
          <w:vertAlign w:val="superscript"/>
        </w:rPr>
        <w:t>4</w:t>
      </w:r>
      <w:r w:rsidR="009B4612" w:rsidRPr="007143F7">
        <w:rPr>
          <w:rFonts w:cstheme="minorHAnsi"/>
          <w:sz w:val="24"/>
          <w:szCs w:val="24"/>
        </w:rPr>
        <w:t xml:space="preserve">, </w:t>
      </w:r>
      <w:r w:rsidR="005B4F79" w:rsidRPr="007143F7">
        <w:rPr>
          <w:rFonts w:cstheme="minorHAnsi"/>
          <w:sz w:val="24"/>
          <w:szCs w:val="24"/>
        </w:rPr>
        <w:t>Joan</w:t>
      </w:r>
      <w:r w:rsidR="00356043" w:rsidRPr="007143F7">
        <w:rPr>
          <w:rFonts w:cstheme="minorHAnsi"/>
          <w:sz w:val="24"/>
          <w:szCs w:val="24"/>
        </w:rPr>
        <w:t>ne</w:t>
      </w:r>
      <w:r w:rsidR="005B4F79" w:rsidRPr="007143F7">
        <w:rPr>
          <w:rFonts w:cstheme="minorHAnsi"/>
          <w:sz w:val="24"/>
          <w:szCs w:val="24"/>
        </w:rPr>
        <w:t xml:space="preserve"> </w:t>
      </w:r>
      <w:r w:rsidR="00356043" w:rsidRPr="007143F7">
        <w:rPr>
          <w:rFonts w:cstheme="minorHAnsi"/>
          <w:sz w:val="24"/>
          <w:szCs w:val="24"/>
        </w:rPr>
        <w:t>G</w:t>
      </w:r>
      <w:r w:rsidR="005B4F79" w:rsidRPr="007143F7">
        <w:rPr>
          <w:rFonts w:cstheme="minorHAnsi"/>
          <w:sz w:val="24"/>
          <w:szCs w:val="24"/>
        </w:rPr>
        <w:t>iven</w:t>
      </w:r>
      <w:r w:rsidR="007F4E40" w:rsidRPr="007143F7">
        <w:rPr>
          <w:rFonts w:cstheme="minorHAnsi"/>
          <w:sz w:val="24"/>
          <w:szCs w:val="24"/>
          <w:vertAlign w:val="superscript"/>
        </w:rPr>
        <w:t>4</w:t>
      </w:r>
      <w:r w:rsidR="005B4F79" w:rsidRPr="007143F7">
        <w:rPr>
          <w:rFonts w:cstheme="minorHAnsi"/>
          <w:sz w:val="24"/>
          <w:szCs w:val="24"/>
        </w:rPr>
        <w:t xml:space="preserve">, </w:t>
      </w:r>
      <w:proofErr w:type="spellStart"/>
      <w:r w:rsidR="000974FB" w:rsidRPr="007143F7">
        <w:rPr>
          <w:rFonts w:cstheme="minorHAnsi"/>
          <w:sz w:val="24"/>
          <w:szCs w:val="24"/>
          <w:lang w:val="en-US"/>
        </w:rPr>
        <w:t>Laia</w:t>
      </w:r>
      <w:proofErr w:type="spellEnd"/>
      <w:r w:rsidR="000974FB" w:rsidRPr="007143F7">
        <w:rPr>
          <w:rFonts w:cstheme="minorHAnsi"/>
          <w:sz w:val="24"/>
          <w:szCs w:val="24"/>
          <w:lang w:val="en-US"/>
        </w:rPr>
        <w:t xml:space="preserve"> Barrachina-Bone</w:t>
      </w:r>
      <w:r w:rsidR="001436B3">
        <w:rPr>
          <w:rFonts w:cstheme="minorHAnsi"/>
          <w:sz w:val="24"/>
          <w:szCs w:val="24"/>
          <w:lang w:val="en-US"/>
        </w:rPr>
        <w:t>t</w:t>
      </w:r>
      <w:r w:rsidR="000974FB" w:rsidRPr="007143F7">
        <w:rPr>
          <w:rFonts w:cstheme="minorHAnsi"/>
          <w:sz w:val="24"/>
          <w:szCs w:val="24"/>
          <w:vertAlign w:val="superscript"/>
          <w:lang w:val="en-US"/>
        </w:rPr>
        <w:t>5</w:t>
      </w:r>
      <w:r w:rsidR="000974FB" w:rsidRPr="007143F7">
        <w:rPr>
          <w:rFonts w:cstheme="minorHAnsi"/>
          <w:sz w:val="24"/>
          <w:szCs w:val="24"/>
          <w:lang w:val="en-US"/>
        </w:rPr>
        <w:t>, Clara Cavero-Carbonell</w:t>
      </w:r>
      <w:r w:rsidR="000974FB" w:rsidRPr="007143F7">
        <w:rPr>
          <w:rFonts w:cstheme="minorHAnsi"/>
          <w:sz w:val="24"/>
          <w:szCs w:val="24"/>
          <w:vertAlign w:val="superscript"/>
          <w:lang w:val="en-US"/>
        </w:rPr>
        <w:t>5</w:t>
      </w:r>
      <w:r w:rsidR="003A5EB2" w:rsidRPr="007143F7">
        <w:rPr>
          <w:rFonts w:cstheme="minorHAnsi"/>
          <w:sz w:val="24"/>
          <w:szCs w:val="24"/>
        </w:rPr>
        <w:t xml:space="preserve">, </w:t>
      </w:r>
      <w:proofErr w:type="spellStart"/>
      <w:r w:rsidR="000974FB" w:rsidRPr="007143F7">
        <w:rPr>
          <w:rFonts w:cstheme="minorHAnsi"/>
          <w:sz w:val="24"/>
          <w:szCs w:val="24"/>
          <w:lang w:val="en-US"/>
        </w:rPr>
        <w:t>Alessio</w:t>
      </w:r>
      <w:proofErr w:type="spellEnd"/>
      <w:r w:rsidR="000974FB" w:rsidRPr="007143F7">
        <w:rPr>
          <w:rFonts w:cstheme="minorHAnsi"/>
          <w:sz w:val="24"/>
          <w:szCs w:val="24"/>
          <w:lang w:val="en-US"/>
        </w:rPr>
        <w:t xml:space="preserve"> Coi</w:t>
      </w:r>
      <w:r w:rsidR="000974FB" w:rsidRPr="007143F7">
        <w:rPr>
          <w:rFonts w:cstheme="minorHAnsi"/>
          <w:sz w:val="24"/>
          <w:szCs w:val="24"/>
          <w:vertAlign w:val="superscript"/>
          <w:lang w:val="en-US"/>
        </w:rPr>
        <w:t>6</w:t>
      </w:r>
      <w:r w:rsidR="000974FB" w:rsidRPr="007143F7">
        <w:rPr>
          <w:rFonts w:cstheme="minorHAnsi"/>
          <w:sz w:val="24"/>
          <w:szCs w:val="24"/>
        </w:rPr>
        <w:t xml:space="preserve">, </w:t>
      </w:r>
      <w:r w:rsidR="008F63DF" w:rsidRPr="007143F7">
        <w:rPr>
          <w:rFonts w:cstheme="minorHAnsi"/>
          <w:sz w:val="24"/>
          <w:szCs w:val="24"/>
          <w:lang w:val="en-US"/>
        </w:rPr>
        <w:t>Amanda J Neville</w:t>
      </w:r>
      <w:r w:rsidR="008F63DF" w:rsidRPr="007143F7">
        <w:rPr>
          <w:rFonts w:cstheme="minorHAnsi"/>
          <w:sz w:val="24"/>
          <w:szCs w:val="24"/>
          <w:vertAlign w:val="superscript"/>
          <w:lang w:val="en-US"/>
        </w:rPr>
        <w:t>7</w:t>
      </w:r>
      <w:r w:rsidR="008F63DF" w:rsidRPr="007143F7">
        <w:rPr>
          <w:rFonts w:cstheme="minorHAnsi"/>
          <w:sz w:val="24"/>
          <w:szCs w:val="24"/>
          <w:lang w:val="en-US"/>
        </w:rPr>
        <w:t>,</w:t>
      </w:r>
      <w:r w:rsidR="007143F7" w:rsidRPr="007143F7">
        <w:rPr>
          <w:rFonts w:cstheme="minorHAnsi"/>
          <w:sz w:val="24"/>
          <w:szCs w:val="24"/>
          <w:lang w:val="en-US"/>
        </w:rPr>
        <w:t xml:space="preserve"> </w:t>
      </w:r>
      <w:r w:rsidR="000F0A81">
        <w:rPr>
          <w:rFonts w:cstheme="minorHAnsi"/>
          <w:sz w:val="24"/>
          <w:szCs w:val="24"/>
          <w:lang w:val="en-US"/>
        </w:rPr>
        <w:t xml:space="preserve">Anna </w:t>
      </w:r>
      <w:r w:rsidR="000F0A81" w:rsidRPr="000F0A81">
        <w:rPr>
          <w:rFonts w:cstheme="minorHAnsi"/>
          <w:sz w:val="24"/>
          <w:szCs w:val="24"/>
          <w:lang w:val="en-US"/>
        </w:rPr>
        <w:t>Heino</w:t>
      </w:r>
      <w:r w:rsidR="000F0A81" w:rsidRPr="000F0A81">
        <w:rPr>
          <w:rFonts w:cstheme="minorHAnsi"/>
          <w:sz w:val="24"/>
          <w:szCs w:val="24"/>
          <w:vertAlign w:val="superscript"/>
          <w:lang w:val="en-US"/>
        </w:rPr>
        <w:t>8</w:t>
      </w:r>
      <w:r w:rsidR="000F0A81" w:rsidRPr="000F0A81">
        <w:rPr>
          <w:rFonts w:cstheme="minorHAnsi"/>
          <w:sz w:val="24"/>
          <w:szCs w:val="24"/>
          <w:lang w:val="en-US"/>
        </w:rPr>
        <w:t xml:space="preserve">, </w:t>
      </w:r>
      <w:r w:rsidR="000F0A81" w:rsidRPr="000F0A81">
        <w:rPr>
          <w:lang w:val="en-US"/>
        </w:rPr>
        <w:t>Sonja Kiuru-Kuhlefelt</w:t>
      </w:r>
      <w:r w:rsidR="000F0A81">
        <w:rPr>
          <w:vertAlign w:val="superscript"/>
          <w:lang w:val="en-US"/>
        </w:rPr>
        <w:t>8</w:t>
      </w:r>
      <w:r w:rsidR="000F0A81" w:rsidRPr="000F0A81">
        <w:rPr>
          <w:lang w:val="en-US"/>
        </w:rPr>
        <w:t xml:space="preserve">, </w:t>
      </w:r>
      <w:r w:rsidR="007143F7" w:rsidRPr="000F0A81">
        <w:rPr>
          <w:rFonts w:cstheme="minorHAnsi"/>
          <w:sz w:val="24"/>
          <w:szCs w:val="24"/>
          <w:lang w:val="en-US"/>
        </w:rPr>
        <w:t>Sue Jordan</w:t>
      </w:r>
      <w:r w:rsidR="000F0A81">
        <w:rPr>
          <w:rFonts w:cstheme="minorHAnsi"/>
          <w:sz w:val="24"/>
          <w:szCs w:val="24"/>
          <w:vertAlign w:val="superscript"/>
          <w:lang w:val="en-US"/>
        </w:rPr>
        <w:t>9</w:t>
      </w:r>
      <w:r w:rsidR="007143F7" w:rsidRPr="000F0A81">
        <w:rPr>
          <w:rFonts w:cstheme="minorHAnsi"/>
          <w:sz w:val="24"/>
          <w:szCs w:val="24"/>
        </w:rPr>
        <w:t xml:space="preserve">, </w:t>
      </w:r>
      <w:r w:rsidR="007143F7" w:rsidRPr="000F0A81">
        <w:rPr>
          <w:rFonts w:cstheme="minorHAnsi"/>
          <w:sz w:val="24"/>
          <w:szCs w:val="24"/>
          <w:lang w:val="en-US"/>
        </w:rPr>
        <w:t>Ieuan Scanlon</w:t>
      </w:r>
      <w:r w:rsidR="000F0A81">
        <w:rPr>
          <w:rFonts w:cstheme="minorHAnsi"/>
          <w:sz w:val="24"/>
          <w:szCs w:val="24"/>
          <w:vertAlign w:val="superscript"/>
          <w:lang w:val="en-US"/>
        </w:rPr>
        <w:t>9</w:t>
      </w:r>
      <w:r w:rsidR="007143F7" w:rsidRPr="000F0A81">
        <w:rPr>
          <w:rFonts w:cstheme="minorHAnsi"/>
          <w:sz w:val="24"/>
          <w:szCs w:val="24"/>
          <w:lang w:val="en-US"/>
        </w:rPr>
        <w:t>,</w:t>
      </w:r>
      <w:r w:rsidR="000974FB" w:rsidRPr="000F0A81">
        <w:rPr>
          <w:rFonts w:cstheme="minorHAnsi"/>
          <w:sz w:val="24"/>
          <w:szCs w:val="24"/>
        </w:rPr>
        <w:t xml:space="preserve"> </w:t>
      </w:r>
      <w:r w:rsidR="008F63DF" w:rsidRPr="000F0A81">
        <w:rPr>
          <w:rFonts w:cstheme="minorHAnsi"/>
          <w:sz w:val="24"/>
          <w:szCs w:val="24"/>
          <w:lang w:val="en-US"/>
        </w:rPr>
        <w:t>Anna Pierini</w:t>
      </w:r>
      <w:r w:rsidR="008F63DF" w:rsidRPr="000F0A81">
        <w:rPr>
          <w:rFonts w:cstheme="minorHAnsi"/>
          <w:sz w:val="24"/>
          <w:szCs w:val="24"/>
          <w:vertAlign w:val="superscript"/>
          <w:lang w:val="en-US"/>
        </w:rPr>
        <w:t>6</w:t>
      </w:r>
      <w:r w:rsidR="00E56FD7">
        <w:rPr>
          <w:rFonts w:cstheme="minorHAnsi"/>
          <w:sz w:val="24"/>
          <w:szCs w:val="24"/>
          <w:vertAlign w:val="superscript"/>
          <w:lang w:val="en-US"/>
        </w:rPr>
        <w:t>,10</w:t>
      </w:r>
      <w:r w:rsidR="008F63DF" w:rsidRPr="000F0A81">
        <w:rPr>
          <w:rFonts w:cstheme="minorHAnsi"/>
          <w:sz w:val="24"/>
          <w:szCs w:val="24"/>
        </w:rPr>
        <w:t xml:space="preserve">, </w:t>
      </w:r>
      <w:r w:rsidR="008F63DF" w:rsidRPr="007143F7">
        <w:rPr>
          <w:rFonts w:cstheme="minorHAnsi"/>
          <w:sz w:val="24"/>
          <w:szCs w:val="24"/>
        </w:rPr>
        <w:t>Aurora Puccini</w:t>
      </w:r>
      <w:r w:rsidR="00AE6BE6">
        <w:rPr>
          <w:rFonts w:cstheme="minorHAnsi"/>
          <w:sz w:val="24"/>
          <w:szCs w:val="24"/>
          <w:vertAlign w:val="superscript"/>
        </w:rPr>
        <w:t>1</w:t>
      </w:r>
      <w:r w:rsidR="00E56FD7">
        <w:rPr>
          <w:rFonts w:cstheme="minorHAnsi"/>
          <w:sz w:val="24"/>
          <w:szCs w:val="24"/>
          <w:vertAlign w:val="superscript"/>
        </w:rPr>
        <w:t>1</w:t>
      </w:r>
      <w:r w:rsidR="008F63DF" w:rsidRPr="007143F7">
        <w:rPr>
          <w:rFonts w:cstheme="minorHAnsi"/>
          <w:sz w:val="24"/>
          <w:szCs w:val="24"/>
        </w:rPr>
        <w:t>,</w:t>
      </w:r>
      <w:r w:rsidR="000974FB" w:rsidRPr="007143F7">
        <w:rPr>
          <w:rFonts w:cstheme="minorHAnsi"/>
          <w:sz w:val="24"/>
          <w:szCs w:val="24"/>
        </w:rPr>
        <w:t xml:space="preserve"> </w:t>
      </w:r>
      <w:r w:rsidR="000668BC" w:rsidRPr="007143F7">
        <w:rPr>
          <w:rFonts w:cstheme="minorHAnsi"/>
          <w:sz w:val="24"/>
          <w:szCs w:val="24"/>
        </w:rPr>
        <w:t>Ester</w:t>
      </w:r>
      <w:r w:rsidR="00D2120F" w:rsidRPr="007143F7">
        <w:rPr>
          <w:rFonts w:cstheme="minorHAnsi"/>
          <w:sz w:val="24"/>
          <w:szCs w:val="24"/>
        </w:rPr>
        <w:t xml:space="preserve"> Garne</w:t>
      </w:r>
      <w:r w:rsidR="00E56FD7">
        <w:rPr>
          <w:rFonts w:cstheme="minorHAnsi"/>
          <w:sz w:val="24"/>
          <w:szCs w:val="24"/>
          <w:vertAlign w:val="superscript"/>
        </w:rPr>
        <w:t>1</w:t>
      </w:r>
      <w:r w:rsidR="002073FF" w:rsidRPr="007143F7">
        <w:rPr>
          <w:rFonts w:cstheme="minorHAnsi"/>
          <w:sz w:val="24"/>
          <w:szCs w:val="24"/>
        </w:rPr>
        <w:t>,</w:t>
      </w:r>
      <w:r w:rsidR="0047300B" w:rsidRPr="007143F7">
        <w:rPr>
          <w:rFonts w:cstheme="minorHAnsi"/>
          <w:sz w:val="24"/>
          <w:szCs w:val="24"/>
        </w:rPr>
        <w:t xml:space="preserve"> and Joan </w:t>
      </w:r>
      <w:r w:rsidR="00207BA6" w:rsidRPr="007143F7">
        <w:rPr>
          <w:rFonts w:cstheme="minorHAnsi"/>
          <w:sz w:val="24"/>
          <w:szCs w:val="24"/>
        </w:rPr>
        <w:t xml:space="preserve">K </w:t>
      </w:r>
      <w:r w:rsidR="0047300B" w:rsidRPr="007143F7">
        <w:rPr>
          <w:rFonts w:cstheme="minorHAnsi"/>
          <w:sz w:val="24"/>
          <w:szCs w:val="24"/>
        </w:rPr>
        <w:t>Morris</w:t>
      </w:r>
      <w:r w:rsidR="002C7308" w:rsidRPr="007143F7">
        <w:rPr>
          <w:rFonts w:cstheme="minorHAnsi"/>
          <w:sz w:val="24"/>
          <w:szCs w:val="24"/>
          <w:vertAlign w:val="superscript"/>
        </w:rPr>
        <w:t>3</w:t>
      </w:r>
    </w:p>
    <w:p w14:paraId="2722ED75" w14:textId="77777777" w:rsidR="004A650D" w:rsidRPr="008F63DF" w:rsidRDefault="004A650D" w:rsidP="008F63DF">
      <w:pPr>
        <w:spacing w:after="0" w:line="360" w:lineRule="auto"/>
        <w:jc w:val="center"/>
        <w:rPr>
          <w:rFonts w:cstheme="minorHAnsi"/>
          <w:sz w:val="24"/>
          <w:szCs w:val="24"/>
          <w:vertAlign w:val="superscript"/>
        </w:rPr>
      </w:pPr>
    </w:p>
    <w:p w14:paraId="75958378" w14:textId="45BCFE4E" w:rsidR="00200B65" w:rsidRPr="008F63DF" w:rsidRDefault="00200B65" w:rsidP="008F63DF">
      <w:pPr>
        <w:widowControl w:val="0"/>
        <w:autoSpaceDE w:val="0"/>
        <w:autoSpaceDN w:val="0"/>
        <w:adjustRightInd w:val="0"/>
        <w:spacing w:after="0" w:line="360" w:lineRule="auto"/>
        <w:jc w:val="both"/>
        <w:rPr>
          <w:rFonts w:cstheme="minorHAnsi"/>
          <w:sz w:val="24"/>
          <w:szCs w:val="24"/>
        </w:rPr>
      </w:pPr>
    </w:p>
    <w:p w14:paraId="0771D9C6" w14:textId="30EE0EA6" w:rsidR="000668BC" w:rsidRPr="00E56FD7" w:rsidRDefault="004A650D" w:rsidP="00E56FD7">
      <w:pPr>
        <w:spacing w:after="0" w:line="360" w:lineRule="auto"/>
        <w:rPr>
          <w:rFonts w:cstheme="minorHAnsi"/>
        </w:rPr>
      </w:pPr>
      <w:r w:rsidRPr="008F63DF">
        <w:rPr>
          <w:rFonts w:cstheme="minorHAnsi"/>
          <w:sz w:val="24"/>
          <w:szCs w:val="24"/>
        </w:rPr>
        <w:cr/>
      </w:r>
      <w:r w:rsidR="000668BC" w:rsidRPr="004D552E">
        <w:rPr>
          <w:rFonts w:cstheme="minorHAnsi"/>
          <w:sz w:val="20"/>
          <w:szCs w:val="20"/>
          <w:vertAlign w:val="superscript"/>
        </w:rPr>
        <w:t>1</w:t>
      </w:r>
      <w:r w:rsidR="000668BC" w:rsidRPr="004D552E">
        <w:rPr>
          <w:rFonts w:cstheme="minorHAnsi"/>
          <w:sz w:val="20"/>
          <w:szCs w:val="20"/>
        </w:rPr>
        <w:t xml:space="preserve"> </w:t>
      </w:r>
      <w:r w:rsidR="000668BC" w:rsidRPr="001436B3">
        <w:rPr>
          <w:rFonts w:cstheme="minorHAnsi"/>
          <w:sz w:val="20"/>
          <w:szCs w:val="20"/>
        </w:rPr>
        <w:t>Department of Paediatrics</w:t>
      </w:r>
      <w:r w:rsidR="001436B3" w:rsidRPr="001436B3">
        <w:rPr>
          <w:rFonts w:cstheme="minorHAnsi"/>
          <w:sz w:val="20"/>
          <w:szCs w:val="20"/>
        </w:rPr>
        <w:t xml:space="preserve">, </w:t>
      </w:r>
      <w:proofErr w:type="spellStart"/>
      <w:r w:rsidR="001436B3" w:rsidRPr="001436B3">
        <w:rPr>
          <w:rFonts w:cstheme="minorHAnsi"/>
          <w:sz w:val="20"/>
          <w:szCs w:val="20"/>
        </w:rPr>
        <w:t>Lillebaelt</w:t>
      </w:r>
      <w:proofErr w:type="spellEnd"/>
      <w:r w:rsidR="001436B3" w:rsidRPr="001436B3">
        <w:rPr>
          <w:rFonts w:cstheme="minorHAnsi"/>
          <w:sz w:val="20"/>
          <w:szCs w:val="20"/>
        </w:rPr>
        <w:t xml:space="preserve"> Hospital – University Hospital of Southern Denmark, </w:t>
      </w:r>
      <w:r w:rsidR="000668BC" w:rsidRPr="001436B3">
        <w:rPr>
          <w:rFonts w:cstheme="minorHAnsi"/>
          <w:sz w:val="20"/>
          <w:szCs w:val="20"/>
        </w:rPr>
        <w:t>6000, Kolding, Denmark</w:t>
      </w:r>
    </w:p>
    <w:p w14:paraId="0BE2DD9B" w14:textId="3F601460" w:rsidR="004A650D" w:rsidRPr="00E56FD7" w:rsidRDefault="004A650D" w:rsidP="00E56FD7">
      <w:pPr>
        <w:spacing w:after="0" w:line="360" w:lineRule="auto"/>
        <w:rPr>
          <w:rFonts w:cstheme="minorHAnsi"/>
          <w:sz w:val="20"/>
          <w:szCs w:val="20"/>
        </w:rPr>
      </w:pPr>
      <w:r w:rsidRPr="00E56FD7">
        <w:rPr>
          <w:rFonts w:cstheme="minorHAnsi"/>
          <w:sz w:val="20"/>
          <w:szCs w:val="20"/>
          <w:vertAlign w:val="superscript"/>
        </w:rPr>
        <w:t>2</w:t>
      </w:r>
      <w:r w:rsidRPr="00E56FD7">
        <w:rPr>
          <w:rFonts w:cstheme="minorHAnsi"/>
          <w:sz w:val="20"/>
          <w:szCs w:val="20"/>
        </w:rPr>
        <w:t xml:space="preserve"> </w:t>
      </w:r>
      <w:r w:rsidR="00E56FD7" w:rsidRPr="00E56FD7">
        <w:rPr>
          <w:rFonts w:cstheme="minorHAnsi"/>
          <w:sz w:val="20"/>
          <w:szCs w:val="20"/>
          <w:lang w:val="en-US"/>
        </w:rPr>
        <w:t>Section of Epidemiology, Department of Public Health, University of Copenhagen, Copenhagen, Denmark</w:t>
      </w:r>
    </w:p>
    <w:p w14:paraId="00CFB465" w14:textId="25FEF148" w:rsidR="00207BA6" w:rsidRPr="004D552E" w:rsidRDefault="002C7308" w:rsidP="00E56FD7">
      <w:pPr>
        <w:spacing w:after="0" w:line="360" w:lineRule="auto"/>
        <w:rPr>
          <w:rFonts w:cstheme="minorHAnsi"/>
          <w:sz w:val="20"/>
          <w:szCs w:val="20"/>
        </w:rPr>
      </w:pPr>
      <w:r w:rsidRPr="00E56FD7">
        <w:rPr>
          <w:rFonts w:cstheme="minorHAnsi"/>
          <w:sz w:val="20"/>
          <w:szCs w:val="20"/>
          <w:vertAlign w:val="superscript"/>
        </w:rPr>
        <w:t>3</w:t>
      </w:r>
      <w:r w:rsidR="000974FB" w:rsidRPr="00E56FD7">
        <w:rPr>
          <w:rFonts w:cstheme="minorHAnsi"/>
          <w:sz w:val="20"/>
          <w:szCs w:val="20"/>
          <w:vertAlign w:val="superscript"/>
        </w:rPr>
        <w:t xml:space="preserve"> </w:t>
      </w:r>
      <w:r w:rsidR="00207BA6" w:rsidRPr="00E56FD7">
        <w:rPr>
          <w:rFonts w:cstheme="minorHAnsi"/>
          <w:sz w:val="20"/>
          <w:szCs w:val="20"/>
        </w:rPr>
        <w:t>Population Health Research Institute</w:t>
      </w:r>
      <w:r w:rsidR="00207BA6" w:rsidRPr="004D552E">
        <w:rPr>
          <w:rFonts w:cstheme="minorHAnsi"/>
          <w:sz w:val="20"/>
          <w:szCs w:val="20"/>
        </w:rPr>
        <w:t>, St George’s, University of London, London,</w:t>
      </w:r>
      <w:r w:rsidR="009B4612">
        <w:rPr>
          <w:rFonts w:cstheme="minorHAnsi"/>
          <w:sz w:val="20"/>
          <w:szCs w:val="20"/>
        </w:rPr>
        <w:t xml:space="preserve"> </w:t>
      </w:r>
      <w:r w:rsidR="00207BA6" w:rsidRPr="004D552E">
        <w:rPr>
          <w:rFonts w:cstheme="minorHAnsi"/>
          <w:sz w:val="20"/>
          <w:szCs w:val="20"/>
        </w:rPr>
        <w:t>UK</w:t>
      </w:r>
    </w:p>
    <w:p w14:paraId="19692436" w14:textId="6E625819" w:rsidR="007F4E40" w:rsidRPr="004D552E" w:rsidRDefault="007F4E40" w:rsidP="00E56FD7">
      <w:pPr>
        <w:pStyle w:val="Ingenafstand"/>
        <w:spacing w:line="360" w:lineRule="auto"/>
        <w:rPr>
          <w:rFonts w:cstheme="minorHAnsi"/>
          <w:sz w:val="20"/>
          <w:szCs w:val="20"/>
          <w:lang w:val="en-GB"/>
        </w:rPr>
      </w:pPr>
      <w:r w:rsidRPr="004D552E">
        <w:rPr>
          <w:rFonts w:cstheme="minorHAnsi"/>
          <w:sz w:val="20"/>
          <w:szCs w:val="20"/>
          <w:vertAlign w:val="superscript"/>
          <w:lang w:val="en-GB"/>
        </w:rPr>
        <w:t>4</w:t>
      </w:r>
      <w:r w:rsidR="00D86E23" w:rsidRPr="004D552E">
        <w:rPr>
          <w:rFonts w:cstheme="minorHAnsi"/>
          <w:sz w:val="20"/>
          <w:szCs w:val="20"/>
          <w:vertAlign w:val="superscript"/>
          <w:lang w:val="en-GB"/>
        </w:rPr>
        <w:t xml:space="preserve"> </w:t>
      </w:r>
      <w:r w:rsidRPr="004D552E">
        <w:rPr>
          <w:rFonts w:cstheme="minorHAnsi"/>
          <w:sz w:val="20"/>
          <w:szCs w:val="20"/>
          <w:lang w:val="en-GB"/>
        </w:rPr>
        <w:t>Faculty of Life &amp; Health Sciences, Ulster University, Northern Ireland, United Kingdom</w:t>
      </w:r>
    </w:p>
    <w:p w14:paraId="208DC485" w14:textId="419C95F2" w:rsidR="000974FB" w:rsidRPr="00AE6BE6" w:rsidRDefault="000974FB" w:rsidP="00E56FD7">
      <w:pPr>
        <w:spacing w:after="0" w:line="360" w:lineRule="auto"/>
        <w:rPr>
          <w:rFonts w:cstheme="minorHAnsi"/>
          <w:sz w:val="20"/>
          <w:szCs w:val="20"/>
          <w:lang w:val="en-US"/>
        </w:rPr>
      </w:pPr>
      <w:r w:rsidRPr="004D552E">
        <w:rPr>
          <w:rFonts w:cstheme="minorHAnsi"/>
          <w:sz w:val="20"/>
          <w:szCs w:val="20"/>
          <w:vertAlign w:val="superscript"/>
        </w:rPr>
        <w:t xml:space="preserve">5 </w:t>
      </w:r>
      <w:r w:rsidRPr="004D552E">
        <w:rPr>
          <w:rFonts w:cstheme="minorHAnsi"/>
          <w:sz w:val="20"/>
          <w:szCs w:val="20"/>
          <w:lang w:val="en-US"/>
        </w:rPr>
        <w:t xml:space="preserve">Rare Diseases </w:t>
      </w:r>
      <w:r w:rsidRPr="00AE6BE6">
        <w:rPr>
          <w:rFonts w:cstheme="minorHAnsi"/>
          <w:sz w:val="20"/>
          <w:szCs w:val="20"/>
          <w:lang w:val="en-US"/>
        </w:rPr>
        <w:t>Research Unit, Foundation for the Promotion of Health and Biomedical Research in the Valencian</w:t>
      </w:r>
      <w:r w:rsidR="001436B3">
        <w:rPr>
          <w:rFonts w:cstheme="minorHAnsi"/>
          <w:sz w:val="20"/>
          <w:szCs w:val="20"/>
          <w:lang w:val="en-US"/>
        </w:rPr>
        <w:t xml:space="preserve"> r</w:t>
      </w:r>
      <w:r w:rsidRPr="00AE6BE6">
        <w:rPr>
          <w:rFonts w:cstheme="minorHAnsi"/>
          <w:sz w:val="20"/>
          <w:szCs w:val="20"/>
          <w:lang w:val="en-US"/>
        </w:rPr>
        <w:t>egion, Valencia, Spain</w:t>
      </w:r>
    </w:p>
    <w:p w14:paraId="299717F1" w14:textId="02872466" w:rsidR="000974FB" w:rsidRPr="00AE6BE6" w:rsidRDefault="000974FB" w:rsidP="00261172">
      <w:pPr>
        <w:spacing w:after="0" w:line="360" w:lineRule="auto"/>
        <w:rPr>
          <w:rFonts w:cstheme="minorHAnsi"/>
          <w:sz w:val="20"/>
          <w:szCs w:val="20"/>
          <w:lang w:val="en-US"/>
        </w:rPr>
      </w:pPr>
      <w:r w:rsidRPr="00AE6BE6">
        <w:rPr>
          <w:rFonts w:cstheme="minorHAnsi"/>
          <w:sz w:val="20"/>
          <w:szCs w:val="20"/>
          <w:vertAlign w:val="superscript"/>
          <w:lang w:val="en-US"/>
        </w:rPr>
        <w:t>6</w:t>
      </w:r>
      <w:r w:rsidRPr="00AE6BE6">
        <w:rPr>
          <w:rFonts w:cstheme="minorHAnsi"/>
          <w:sz w:val="20"/>
          <w:szCs w:val="20"/>
          <w:lang w:val="en-US"/>
        </w:rPr>
        <w:t xml:space="preserve"> </w:t>
      </w:r>
      <w:r w:rsidR="00AE6BE6" w:rsidRPr="00AE6BE6">
        <w:rPr>
          <w:sz w:val="20"/>
          <w:szCs w:val="20"/>
        </w:rPr>
        <w:t>Unit of Epidemiology of Rare Diseases and Congenital Anomalies, Institute of Clinical Physiology, National Research Council, Pisa, Italy</w:t>
      </w:r>
    </w:p>
    <w:p w14:paraId="6B040A03" w14:textId="1CB3CA09" w:rsidR="008F63DF" w:rsidRPr="000F0A81" w:rsidRDefault="008F63DF" w:rsidP="00261172">
      <w:pPr>
        <w:spacing w:after="0" w:line="360" w:lineRule="auto"/>
        <w:rPr>
          <w:rFonts w:eastAsia="Times New Roman" w:cstheme="minorHAnsi"/>
          <w:sz w:val="20"/>
          <w:szCs w:val="20"/>
          <w:lang w:val="it-IT" w:eastAsia="it-IT"/>
        </w:rPr>
      </w:pPr>
      <w:r w:rsidRPr="004D552E">
        <w:rPr>
          <w:rFonts w:cstheme="minorHAnsi"/>
          <w:sz w:val="20"/>
          <w:szCs w:val="20"/>
          <w:vertAlign w:val="superscript"/>
          <w:lang w:val="en-US"/>
        </w:rPr>
        <w:t>7</w:t>
      </w:r>
      <w:r w:rsidRPr="004D552E">
        <w:rPr>
          <w:rFonts w:cstheme="minorHAnsi"/>
          <w:sz w:val="20"/>
          <w:szCs w:val="20"/>
          <w:lang w:val="en-US"/>
        </w:rPr>
        <w:t xml:space="preserve"> </w:t>
      </w:r>
      <w:proofErr w:type="spellStart"/>
      <w:r w:rsidRPr="007143F7">
        <w:rPr>
          <w:rFonts w:eastAsia="Times New Roman" w:cstheme="minorHAnsi"/>
          <w:sz w:val="20"/>
          <w:szCs w:val="20"/>
          <w:lang w:val="en-US" w:eastAsia="it-IT"/>
        </w:rPr>
        <w:t>Registro</w:t>
      </w:r>
      <w:proofErr w:type="spellEnd"/>
      <w:r w:rsidRPr="007143F7">
        <w:rPr>
          <w:rFonts w:eastAsia="Times New Roman" w:cstheme="minorHAnsi"/>
          <w:sz w:val="20"/>
          <w:szCs w:val="20"/>
          <w:lang w:val="en-US" w:eastAsia="it-IT"/>
        </w:rPr>
        <w:t xml:space="preserve"> IMER - IMER Registry  (</w:t>
      </w:r>
      <w:proofErr w:type="spellStart"/>
      <w:r w:rsidRPr="007143F7">
        <w:rPr>
          <w:rFonts w:eastAsia="Times New Roman" w:cstheme="minorHAnsi"/>
          <w:sz w:val="20"/>
          <w:szCs w:val="20"/>
          <w:lang w:val="en-US" w:eastAsia="it-IT"/>
        </w:rPr>
        <w:t>Emila</w:t>
      </w:r>
      <w:proofErr w:type="spellEnd"/>
      <w:r w:rsidRPr="007143F7">
        <w:rPr>
          <w:rFonts w:eastAsia="Times New Roman" w:cstheme="minorHAnsi"/>
          <w:sz w:val="20"/>
          <w:szCs w:val="20"/>
          <w:lang w:val="en-US" w:eastAsia="it-IT"/>
        </w:rPr>
        <w:t xml:space="preserve"> Romagna Registry of Birth Defects), </w:t>
      </w:r>
      <w:r w:rsidRPr="007143F7">
        <w:rPr>
          <w:rFonts w:eastAsia="Times New Roman" w:cstheme="minorHAnsi"/>
          <w:sz w:val="20"/>
          <w:szCs w:val="20"/>
          <w:lang w:val="it-IT" w:eastAsia="it-IT"/>
        </w:rPr>
        <w:t xml:space="preserve">Center for Clinical and Epidemiological Research, </w:t>
      </w:r>
      <w:r w:rsidRPr="000F0A81">
        <w:rPr>
          <w:rFonts w:eastAsia="Times New Roman" w:cstheme="minorHAnsi"/>
          <w:sz w:val="20"/>
          <w:szCs w:val="20"/>
          <w:lang w:val="it-IT" w:eastAsia="it-IT"/>
        </w:rPr>
        <w:t>University of Ferrara, Azienda Ospedaliero- Universitaria di Ferrara. Corso Giovecca, 203. 44121 Ferrara (Italy)</w:t>
      </w:r>
    </w:p>
    <w:p w14:paraId="385A6DEC" w14:textId="5696DFD0" w:rsidR="000F0A81" w:rsidRPr="00AE6BE6" w:rsidRDefault="000F0A81" w:rsidP="00261172">
      <w:pPr>
        <w:widowControl w:val="0"/>
        <w:autoSpaceDE w:val="0"/>
        <w:autoSpaceDN w:val="0"/>
        <w:adjustRightInd w:val="0"/>
        <w:spacing w:after="0" w:line="360" w:lineRule="auto"/>
        <w:rPr>
          <w:rFonts w:cstheme="minorHAnsi"/>
          <w:sz w:val="20"/>
          <w:szCs w:val="20"/>
          <w:lang w:val="en-US"/>
        </w:rPr>
      </w:pPr>
      <w:r w:rsidRPr="000F0A81">
        <w:rPr>
          <w:rFonts w:cstheme="minorHAnsi"/>
          <w:sz w:val="20"/>
          <w:szCs w:val="20"/>
          <w:vertAlign w:val="superscript"/>
          <w:lang w:val="en-US"/>
        </w:rPr>
        <w:t>8</w:t>
      </w:r>
      <w:r w:rsidRPr="000F0A81">
        <w:rPr>
          <w:rFonts w:cstheme="minorHAnsi"/>
          <w:sz w:val="20"/>
          <w:szCs w:val="20"/>
          <w:lang w:val="en-US"/>
        </w:rPr>
        <w:t xml:space="preserve"> </w:t>
      </w:r>
      <w:r w:rsidR="00B025C8" w:rsidRPr="000F0A81">
        <w:rPr>
          <w:rFonts w:cstheme="minorHAnsi"/>
          <w:sz w:val="20"/>
          <w:szCs w:val="20"/>
          <w:lang w:val="en-US"/>
        </w:rPr>
        <w:t xml:space="preserve">THL National </w:t>
      </w:r>
      <w:r w:rsidR="00B025C8" w:rsidRPr="00AE6BE6">
        <w:rPr>
          <w:rFonts w:cstheme="minorHAnsi"/>
          <w:sz w:val="20"/>
          <w:szCs w:val="20"/>
          <w:lang w:val="en-US"/>
        </w:rPr>
        <w:t>Institute for Health and Welfare, Information Services Department, Helsinki, Finland</w:t>
      </w:r>
      <w:r w:rsidRPr="00AE6BE6">
        <w:rPr>
          <w:rFonts w:cstheme="minorHAnsi"/>
          <w:sz w:val="20"/>
          <w:szCs w:val="20"/>
          <w:lang w:val="en-US"/>
        </w:rPr>
        <w:t xml:space="preserve"> </w:t>
      </w:r>
    </w:p>
    <w:p w14:paraId="39CFCEDD" w14:textId="3E74F8B0" w:rsidR="007143F7" w:rsidRPr="00261172" w:rsidRDefault="000F0A81" w:rsidP="00261172">
      <w:pPr>
        <w:spacing w:after="0" w:line="360" w:lineRule="auto"/>
      </w:pPr>
      <w:r w:rsidRPr="00AE6BE6">
        <w:rPr>
          <w:rFonts w:eastAsia="Times New Roman" w:cstheme="minorHAnsi"/>
          <w:sz w:val="20"/>
          <w:szCs w:val="20"/>
          <w:vertAlign w:val="superscript"/>
          <w:lang w:val="it-IT" w:eastAsia="it-IT"/>
        </w:rPr>
        <w:t>9</w:t>
      </w:r>
      <w:r w:rsidR="007143F7" w:rsidRPr="00AE6BE6">
        <w:rPr>
          <w:rFonts w:eastAsia="Times New Roman" w:cstheme="minorHAnsi"/>
          <w:sz w:val="20"/>
          <w:szCs w:val="20"/>
          <w:lang w:val="it-IT" w:eastAsia="it-IT"/>
        </w:rPr>
        <w:t xml:space="preserve"> </w:t>
      </w:r>
      <w:r w:rsidR="00261172">
        <w:rPr>
          <w:sz w:val="20"/>
          <w:szCs w:val="20"/>
          <w:bdr w:val="none" w:sz="0" w:space="0" w:color="auto" w:frame="1"/>
        </w:rPr>
        <w:t>Faculty of Health &amp; Life Science | </w:t>
      </w:r>
      <w:proofErr w:type="spellStart"/>
      <w:r w:rsidR="00261172">
        <w:rPr>
          <w:color w:val="000000"/>
          <w:sz w:val="20"/>
          <w:szCs w:val="20"/>
          <w:shd w:val="clear" w:color="auto" w:fill="FFFFFF"/>
        </w:rPr>
        <w:t>Cyfadran</w:t>
      </w:r>
      <w:proofErr w:type="spellEnd"/>
      <w:r w:rsidR="00261172">
        <w:rPr>
          <w:color w:val="000000"/>
          <w:sz w:val="20"/>
          <w:szCs w:val="20"/>
          <w:shd w:val="clear" w:color="auto" w:fill="FFFFFF"/>
        </w:rPr>
        <w:t xml:space="preserve"> </w:t>
      </w:r>
      <w:proofErr w:type="spellStart"/>
      <w:r w:rsidR="00261172">
        <w:rPr>
          <w:color w:val="000000"/>
          <w:sz w:val="20"/>
          <w:szCs w:val="20"/>
          <w:shd w:val="clear" w:color="auto" w:fill="FFFFFF"/>
        </w:rPr>
        <w:t>Gwyddorau</w:t>
      </w:r>
      <w:proofErr w:type="spellEnd"/>
      <w:r w:rsidR="00261172">
        <w:rPr>
          <w:color w:val="000000"/>
          <w:sz w:val="20"/>
          <w:szCs w:val="20"/>
          <w:shd w:val="clear" w:color="auto" w:fill="FFFFFF"/>
        </w:rPr>
        <w:t xml:space="preserve"> </w:t>
      </w:r>
      <w:proofErr w:type="spellStart"/>
      <w:r w:rsidR="00261172">
        <w:rPr>
          <w:color w:val="000000"/>
          <w:sz w:val="20"/>
          <w:szCs w:val="20"/>
          <w:shd w:val="clear" w:color="auto" w:fill="FFFFFF"/>
        </w:rPr>
        <w:t>Bywyd</w:t>
      </w:r>
      <w:proofErr w:type="spellEnd"/>
      <w:r w:rsidR="00261172">
        <w:rPr>
          <w:color w:val="000000"/>
          <w:sz w:val="20"/>
          <w:szCs w:val="20"/>
          <w:shd w:val="clear" w:color="auto" w:fill="FFFFFF"/>
        </w:rPr>
        <w:t xml:space="preserve"> ac </w:t>
      </w:r>
      <w:proofErr w:type="spellStart"/>
      <w:r w:rsidR="00261172">
        <w:rPr>
          <w:color w:val="000000"/>
          <w:sz w:val="20"/>
          <w:szCs w:val="20"/>
          <w:shd w:val="clear" w:color="auto" w:fill="FFFFFF"/>
        </w:rPr>
        <w:t>Iechyd</w:t>
      </w:r>
      <w:proofErr w:type="spellEnd"/>
      <w:r w:rsidR="00261172">
        <w:rPr>
          <w:color w:val="000000"/>
          <w:sz w:val="20"/>
          <w:szCs w:val="20"/>
          <w:shd w:val="clear" w:color="auto" w:fill="FFFFFF"/>
        </w:rPr>
        <w:t xml:space="preserve">, </w:t>
      </w:r>
      <w:r w:rsidR="00261172">
        <w:rPr>
          <w:sz w:val="20"/>
          <w:szCs w:val="20"/>
          <w:bdr w:val="none" w:sz="0" w:space="0" w:color="auto" w:frame="1"/>
        </w:rPr>
        <w:t> Swansea University | </w:t>
      </w:r>
      <w:proofErr w:type="spellStart"/>
      <w:r w:rsidR="00261172">
        <w:rPr>
          <w:sz w:val="20"/>
          <w:szCs w:val="20"/>
          <w:bdr w:val="none" w:sz="0" w:space="0" w:color="auto" w:frame="1"/>
        </w:rPr>
        <w:t>Prifysgol</w:t>
      </w:r>
      <w:proofErr w:type="spellEnd"/>
      <w:r w:rsidR="00261172">
        <w:rPr>
          <w:sz w:val="20"/>
          <w:szCs w:val="20"/>
          <w:bdr w:val="none" w:sz="0" w:space="0" w:color="auto" w:frame="1"/>
        </w:rPr>
        <w:t xml:space="preserve"> </w:t>
      </w:r>
      <w:proofErr w:type="spellStart"/>
      <w:r w:rsidR="00261172">
        <w:rPr>
          <w:sz w:val="20"/>
          <w:szCs w:val="20"/>
          <w:bdr w:val="none" w:sz="0" w:space="0" w:color="auto" w:frame="1"/>
        </w:rPr>
        <w:t>Abertawe</w:t>
      </w:r>
      <w:proofErr w:type="spellEnd"/>
      <w:r w:rsidR="00261172">
        <w:rPr>
          <w:sz w:val="20"/>
          <w:szCs w:val="20"/>
          <w:bdr w:val="none" w:sz="0" w:space="0" w:color="auto" w:frame="1"/>
        </w:rPr>
        <w:t> </w:t>
      </w:r>
    </w:p>
    <w:p w14:paraId="65312295" w14:textId="1F7C2E2B" w:rsidR="00E56FD7" w:rsidRPr="00E56FD7" w:rsidRDefault="00E56FD7" w:rsidP="00261172">
      <w:pPr>
        <w:spacing w:after="0" w:line="360" w:lineRule="auto"/>
        <w:rPr>
          <w:rFonts w:cstheme="minorHAnsi"/>
          <w:sz w:val="20"/>
          <w:szCs w:val="20"/>
          <w:bdr w:val="none" w:sz="0" w:space="0" w:color="auto" w:frame="1"/>
        </w:rPr>
      </w:pPr>
      <w:r w:rsidRPr="00E56FD7">
        <w:rPr>
          <w:sz w:val="20"/>
          <w:szCs w:val="20"/>
          <w:vertAlign w:val="superscript"/>
        </w:rPr>
        <w:t>10</w:t>
      </w:r>
      <w:r w:rsidRPr="00E56FD7">
        <w:rPr>
          <w:sz w:val="20"/>
          <w:szCs w:val="20"/>
        </w:rPr>
        <w:t xml:space="preserve"> Fondazione Toscana Gabriele </w:t>
      </w:r>
      <w:proofErr w:type="spellStart"/>
      <w:r w:rsidRPr="00E56FD7">
        <w:rPr>
          <w:sz w:val="20"/>
          <w:szCs w:val="20"/>
        </w:rPr>
        <w:t>Monasterio</w:t>
      </w:r>
      <w:proofErr w:type="spellEnd"/>
      <w:r w:rsidRPr="00E56FD7">
        <w:rPr>
          <w:sz w:val="20"/>
          <w:szCs w:val="20"/>
        </w:rPr>
        <w:t>, Pisa, Italy</w:t>
      </w:r>
    </w:p>
    <w:p w14:paraId="28A1CFBE" w14:textId="554158D4" w:rsidR="00AE6BE6" w:rsidRPr="00AE6BE6" w:rsidRDefault="00E56FD7" w:rsidP="00261172">
      <w:pPr>
        <w:spacing w:after="0" w:line="360" w:lineRule="auto"/>
        <w:rPr>
          <w:sz w:val="20"/>
          <w:szCs w:val="20"/>
          <w:lang w:val="it-IT"/>
        </w:rPr>
      </w:pPr>
      <w:r w:rsidRPr="00E56FD7">
        <w:rPr>
          <w:sz w:val="20"/>
          <w:szCs w:val="20"/>
          <w:vertAlign w:val="superscript"/>
          <w:lang w:val="it-IT"/>
        </w:rPr>
        <w:t>11</w:t>
      </w:r>
      <w:r w:rsidR="00AE6BE6" w:rsidRPr="00E56FD7">
        <w:rPr>
          <w:sz w:val="20"/>
          <w:szCs w:val="20"/>
          <w:vertAlign w:val="superscript"/>
          <w:lang w:val="it-IT"/>
        </w:rPr>
        <w:t xml:space="preserve"> </w:t>
      </w:r>
      <w:r w:rsidR="00AE6BE6" w:rsidRPr="00E56FD7">
        <w:rPr>
          <w:sz w:val="20"/>
          <w:szCs w:val="20"/>
          <w:lang w:val="it-IT"/>
        </w:rPr>
        <w:t>Territorial Assistance Service – Drug and Medical Device Area</w:t>
      </w:r>
      <w:r w:rsidR="00AE6BE6" w:rsidRPr="00AE6BE6">
        <w:rPr>
          <w:sz w:val="20"/>
          <w:szCs w:val="20"/>
          <w:lang w:val="it-IT"/>
        </w:rPr>
        <w:t>, Emilia Romagna Health Department, Bologna, Italy</w:t>
      </w:r>
    </w:p>
    <w:p w14:paraId="327C7858" w14:textId="77777777" w:rsidR="00AE6BE6" w:rsidRPr="00AE6BE6" w:rsidRDefault="00AE6BE6" w:rsidP="000F0A81">
      <w:pPr>
        <w:spacing w:after="0" w:line="360" w:lineRule="auto"/>
        <w:rPr>
          <w:rFonts w:cstheme="minorHAnsi"/>
          <w:sz w:val="20"/>
          <w:szCs w:val="20"/>
          <w:bdr w:val="none" w:sz="0" w:space="0" w:color="auto" w:frame="1"/>
          <w:lang w:val="it-IT"/>
        </w:rPr>
      </w:pPr>
    </w:p>
    <w:p w14:paraId="6C7597DC" w14:textId="10DA5480" w:rsidR="007143F7" w:rsidRPr="004D552E" w:rsidRDefault="007143F7" w:rsidP="008F63DF">
      <w:pPr>
        <w:spacing w:after="0" w:line="360" w:lineRule="auto"/>
        <w:rPr>
          <w:rFonts w:eastAsia="Times New Roman" w:cstheme="minorHAnsi"/>
          <w:sz w:val="20"/>
          <w:szCs w:val="20"/>
          <w:lang w:val="it-IT" w:eastAsia="it-IT"/>
        </w:rPr>
      </w:pPr>
    </w:p>
    <w:p w14:paraId="035DBB4C" w14:textId="2849AF98" w:rsidR="004A650D" w:rsidRPr="008F63DF" w:rsidRDefault="004A650D" w:rsidP="008F63DF">
      <w:pPr>
        <w:spacing w:after="0" w:line="360" w:lineRule="auto"/>
        <w:ind w:right="26"/>
        <w:jc w:val="both"/>
        <w:rPr>
          <w:rFonts w:cstheme="minorHAnsi"/>
          <w:sz w:val="24"/>
          <w:szCs w:val="24"/>
        </w:rPr>
      </w:pPr>
    </w:p>
    <w:p w14:paraId="3DE7014A" w14:textId="7DA0D21E" w:rsidR="004A650D" w:rsidRDefault="004A650D" w:rsidP="008F63DF">
      <w:pPr>
        <w:spacing w:after="0" w:line="360" w:lineRule="auto"/>
        <w:ind w:right="26"/>
        <w:jc w:val="both"/>
        <w:rPr>
          <w:rFonts w:cstheme="minorHAnsi"/>
          <w:sz w:val="24"/>
          <w:szCs w:val="24"/>
        </w:rPr>
      </w:pPr>
      <w:r w:rsidRPr="008F63DF">
        <w:rPr>
          <w:rFonts w:cstheme="minorHAnsi"/>
          <w:sz w:val="24"/>
          <w:szCs w:val="24"/>
        </w:rPr>
        <w:lastRenderedPageBreak/>
        <w:t xml:space="preserve">Short title: </w:t>
      </w:r>
      <w:r w:rsidR="000668BC" w:rsidRPr="008F63DF">
        <w:rPr>
          <w:rFonts w:cstheme="minorHAnsi"/>
          <w:sz w:val="24"/>
          <w:szCs w:val="24"/>
        </w:rPr>
        <w:t>P</w:t>
      </w:r>
      <w:r w:rsidR="006E4DEC" w:rsidRPr="008F63DF">
        <w:rPr>
          <w:rFonts w:cstheme="minorHAnsi"/>
          <w:sz w:val="24"/>
          <w:szCs w:val="24"/>
        </w:rPr>
        <w:t>rescription</w:t>
      </w:r>
      <w:r w:rsidRPr="008F63DF">
        <w:rPr>
          <w:rFonts w:cstheme="minorHAnsi"/>
          <w:sz w:val="24"/>
          <w:szCs w:val="24"/>
        </w:rPr>
        <w:t xml:space="preserve"> in congenital heart </w:t>
      </w:r>
      <w:r w:rsidR="00D2120F" w:rsidRPr="008F63DF">
        <w:rPr>
          <w:rFonts w:cstheme="minorHAnsi"/>
          <w:sz w:val="24"/>
          <w:szCs w:val="24"/>
        </w:rPr>
        <w:t>defects</w:t>
      </w:r>
    </w:p>
    <w:p w14:paraId="1DA9C475" w14:textId="48461C4E" w:rsidR="0048675C" w:rsidRDefault="0048675C" w:rsidP="008F63DF">
      <w:pPr>
        <w:spacing w:after="0" w:line="360" w:lineRule="auto"/>
        <w:ind w:right="26"/>
        <w:jc w:val="both"/>
        <w:rPr>
          <w:rFonts w:cstheme="minorHAnsi"/>
          <w:sz w:val="24"/>
          <w:szCs w:val="24"/>
        </w:rPr>
      </w:pPr>
      <w:r w:rsidRPr="0001564D">
        <w:rPr>
          <w:rFonts w:cstheme="minorHAnsi"/>
          <w:i/>
          <w:sz w:val="24"/>
          <w:szCs w:val="24"/>
        </w:rPr>
        <w:t>Key words</w:t>
      </w:r>
      <w:r>
        <w:rPr>
          <w:rFonts w:cstheme="minorHAnsi"/>
          <w:sz w:val="24"/>
          <w:szCs w:val="24"/>
        </w:rPr>
        <w:t xml:space="preserve">: congenital anomalies, congenital heart defects, cardiovascular medication, paediatric cardiology, </w:t>
      </w:r>
      <w:r w:rsidR="00987406">
        <w:rPr>
          <w:rFonts w:cstheme="minorHAnsi"/>
          <w:sz w:val="24"/>
          <w:szCs w:val="24"/>
        </w:rPr>
        <w:t>child health</w:t>
      </w:r>
    </w:p>
    <w:p w14:paraId="6CCD508D" w14:textId="77777777" w:rsidR="0048675C" w:rsidRDefault="0048675C" w:rsidP="008F63DF">
      <w:pPr>
        <w:spacing w:after="0" w:line="360" w:lineRule="auto"/>
        <w:ind w:right="26"/>
        <w:jc w:val="both"/>
        <w:rPr>
          <w:rFonts w:cstheme="minorHAnsi"/>
          <w:sz w:val="24"/>
          <w:szCs w:val="24"/>
        </w:rPr>
      </w:pPr>
    </w:p>
    <w:p w14:paraId="36DA14CE" w14:textId="27678CA5" w:rsidR="000652A1" w:rsidRDefault="0085582C" w:rsidP="008F63DF">
      <w:pPr>
        <w:spacing w:after="0" w:line="360" w:lineRule="auto"/>
        <w:ind w:right="26"/>
        <w:jc w:val="both"/>
        <w:rPr>
          <w:rFonts w:cstheme="minorHAnsi"/>
          <w:sz w:val="24"/>
          <w:szCs w:val="24"/>
        </w:rPr>
      </w:pPr>
      <w:r>
        <w:rPr>
          <w:rFonts w:cstheme="minorHAnsi"/>
          <w:sz w:val="24"/>
          <w:szCs w:val="24"/>
        </w:rPr>
        <w:t xml:space="preserve">Article word count: </w:t>
      </w:r>
      <w:r w:rsidRPr="0085582C">
        <w:rPr>
          <w:rFonts w:cstheme="minorHAnsi"/>
          <w:color w:val="FF0000"/>
          <w:sz w:val="24"/>
          <w:szCs w:val="24"/>
        </w:rPr>
        <w:t>4114</w:t>
      </w:r>
    </w:p>
    <w:p w14:paraId="4227183F" w14:textId="736EC738" w:rsidR="000652A1" w:rsidRDefault="000652A1" w:rsidP="008F63DF">
      <w:pPr>
        <w:spacing w:after="0" w:line="360" w:lineRule="auto"/>
        <w:ind w:right="26"/>
        <w:jc w:val="both"/>
        <w:rPr>
          <w:rFonts w:cstheme="minorHAnsi"/>
          <w:sz w:val="24"/>
          <w:szCs w:val="24"/>
        </w:rPr>
      </w:pPr>
      <w:r>
        <w:rPr>
          <w:rFonts w:cstheme="minorHAnsi"/>
          <w:sz w:val="24"/>
          <w:szCs w:val="24"/>
        </w:rPr>
        <w:t>Figures: 2</w:t>
      </w:r>
    </w:p>
    <w:p w14:paraId="7BDDB71C" w14:textId="64AECEBB" w:rsidR="000652A1" w:rsidRPr="008F63DF" w:rsidRDefault="0085582C" w:rsidP="008F63DF">
      <w:pPr>
        <w:spacing w:after="0" w:line="360" w:lineRule="auto"/>
        <w:ind w:right="26"/>
        <w:jc w:val="both"/>
        <w:rPr>
          <w:rFonts w:cstheme="minorHAnsi"/>
          <w:sz w:val="24"/>
          <w:szCs w:val="24"/>
        </w:rPr>
      </w:pPr>
      <w:r>
        <w:rPr>
          <w:rFonts w:cstheme="minorHAnsi"/>
          <w:sz w:val="24"/>
          <w:szCs w:val="24"/>
        </w:rPr>
        <w:t xml:space="preserve">Tables: </w:t>
      </w:r>
      <w:r w:rsidRPr="0085582C">
        <w:rPr>
          <w:rFonts w:cstheme="minorHAnsi"/>
          <w:color w:val="FF0000"/>
          <w:sz w:val="24"/>
          <w:szCs w:val="24"/>
        </w:rPr>
        <w:t>3</w:t>
      </w:r>
    </w:p>
    <w:p w14:paraId="66861925" w14:textId="77777777" w:rsidR="004A650D" w:rsidRPr="008F63DF" w:rsidRDefault="004A650D" w:rsidP="008F63DF">
      <w:pPr>
        <w:spacing w:after="0" w:line="360" w:lineRule="auto"/>
        <w:jc w:val="both"/>
        <w:rPr>
          <w:rFonts w:cstheme="minorHAnsi"/>
          <w:b/>
          <w:sz w:val="24"/>
          <w:szCs w:val="24"/>
        </w:rPr>
      </w:pPr>
    </w:p>
    <w:p w14:paraId="52ED490B" w14:textId="02CE6BFB" w:rsidR="004A650D" w:rsidRPr="008F63DF" w:rsidRDefault="004A650D" w:rsidP="008F63DF">
      <w:pPr>
        <w:spacing w:after="0" w:line="360" w:lineRule="auto"/>
        <w:jc w:val="both"/>
        <w:rPr>
          <w:rFonts w:cstheme="minorHAnsi"/>
          <w:sz w:val="24"/>
          <w:szCs w:val="24"/>
        </w:rPr>
      </w:pPr>
      <w:r w:rsidRPr="008F63DF">
        <w:rPr>
          <w:rFonts w:cstheme="minorHAnsi"/>
          <w:b/>
          <w:sz w:val="24"/>
          <w:szCs w:val="24"/>
        </w:rPr>
        <w:t>Author for correspondence:</w:t>
      </w:r>
      <w:r w:rsidRPr="008F63DF">
        <w:rPr>
          <w:rFonts w:cstheme="minorHAnsi"/>
          <w:b/>
          <w:sz w:val="24"/>
          <w:szCs w:val="24"/>
        </w:rPr>
        <w:tab/>
      </w:r>
      <w:r w:rsidRPr="008F63DF">
        <w:rPr>
          <w:rFonts w:cstheme="minorHAnsi"/>
          <w:sz w:val="24"/>
          <w:szCs w:val="24"/>
        </w:rPr>
        <w:cr/>
        <w:t>Mads Damkjær, MD, PhD</w:t>
      </w:r>
    </w:p>
    <w:p w14:paraId="7418055B" w14:textId="3EF8DD34" w:rsidR="004A650D" w:rsidRPr="00B748D4" w:rsidRDefault="004A650D" w:rsidP="008F63DF">
      <w:pPr>
        <w:spacing w:after="0" w:line="360" w:lineRule="auto"/>
        <w:jc w:val="both"/>
        <w:rPr>
          <w:rFonts w:cstheme="minorHAnsi"/>
          <w:sz w:val="24"/>
          <w:szCs w:val="24"/>
        </w:rPr>
      </w:pPr>
      <w:r w:rsidRPr="008F63DF">
        <w:rPr>
          <w:rFonts w:cstheme="minorHAnsi"/>
          <w:sz w:val="24"/>
          <w:szCs w:val="24"/>
        </w:rPr>
        <w:t xml:space="preserve">Department of </w:t>
      </w:r>
      <w:r w:rsidRPr="00B748D4">
        <w:rPr>
          <w:rFonts w:cstheme="minorHAnsi"/>
          <w:sz w:val="24"/>
          <w:szCs w:val="24"/>
        </w:rPr>
        <w:t xml:space="preserve">Paediatrics, </w:t>
      </w:r>
      <w:proofErr w:type="spellStart"/>
      <w:r w:rsidR="00B748D4" w:rsidRPr="00B748D4">
        <w:rPr>
          <w:rFonts w:cstheme="minorHAnsi"/>
          <w:sz w:val="24"/>
          <w:szCs w:val="24"/>
        </w:rPr>
        <w:t>Lillebaelt</w:t>
      </w:r>
      <w:proofErr w:type="spellEnd"/>
      <w:r w:rsidR="00B748D4" w:rsidRPr="00B748D4">
        <w:rPr>
          <w:rFonts w:cstheme="minorHAnsi"/>
          <w:sz w:val="24"/>
          <w:szCs w:val="24"/>
        </w:rPr>
        <w:t xml:space="preserve"> Hospital – University Hospital of Southern Denmark</w:t>
      </w:r>
      <w:r w:rsidRPr="00B748D4">
        <w:rPr>
          <w:rFonts w:cstheme="minorHAnsi"/>
          <w:sz w:val="24"/>
          <w:szCs w:val="24"/>
        </w:rPr>
        <w:t xml:space="preserve">, </w:t>
      </w:r>
      <w:proofErr w:type="spellStart"/>
      <w:r w:rsidRPr="00B748D4">
        <w:rPr>
          <w:rFonts w:cstheme="minorHAnsi"/>
          <w:sz w:val="24"/>
          <w:szCs w:val="24"/>
        </w:rPr>
        <w:t>Skovvangen</w:t>
      </w:r>
      <w:proofErr w:type="spellEnd"/>
      <w:r w:rsidRPr="00B748D4">
        <w:rPr>
          <w:rFonts w:cstheme="minorHAnsi"/>
          <w:sz w:val="24"/>
          <w:szCs w:val="24"/>
        </w:rPr>
        <w:t xml:space="preserve"> 4-8, DK-6000, Kolding, Denmark.</w:t>
      </w:r>
    </w:p>
    <w:p w14:paraId="58927682" w14:textId="3DD05B6A" w:rsidR="004A650D" w:rsidRPr="008F63DF" w:rsidRDefault="00B748D4" w:rsidP="008F63DF">
      <w:pPr>
        <w:spacing w:after="0" w:line="360" w:lineRule="auto"/>
        <w:jc w:val="both"/>
        <w:rPr>
          <w:rFonts w:cstheme="minorHAnsi"/>
          <w:sz w:val="24"/>
          <w:szCs w:val="24"/>
        </w:rPr>
      </w:pPr>
      <w:r>
        <w:rPr>
          <w:rFonts w:cstheme="minorHAnsi"/>
          <w:sz w:val="24"/>
          <w:szCs w:val="24"/>
        </w:rPr>
        <w:t xml:space="preserve">Email: </w:t>
      </w:r>
      <w:r w:rsidRPr="00B748D4">
        <w:rPr>
          <w:rFonts w:cstheme="minorHAnsi"/>
          <w:sz w:val="24"/>
          <w:szCs w:val="24"/>
        </w:rPr>
        <w:t>mads.damkjaer2@rsyd.dk</w:t>
      </w:r>
    </w:p>
    <w:p w14:paraId="1840878B" w14:textId="77777777" w:rsidR="00292676" w:rsidRDefault="00292676">
      <w:pPr>
        <w:rPr>
          <w:b/>
          <w:sz w:val="24"/>
          <w:szCs w:val="24"/>
        </w:rPr>
      </w:pPr>
      <w:r>
        <w:rPr>
          <w:b/>
          <w:sz w:val="24"/>
          <w:szCs w:val="24"/>
        </w:rPr>
        <w:br w:type="page"/>
      </w:r>
    </w:p>
    <w:p w14:paraId="444EA8E2" w14:textId="36D0BF1B" w:rsidR="00155EDB" w:rsidRPr="008F63DF" w:rsidRDefault="004A650D" w:rsidP="008F63DF">
      <w:pPr>
        <w:rPr>
          <w:rFonts w:ascii="Times New Roman" w:hAnsi="Times New Roman"/>
        </w:rPr>
      </w:pPr>
      <w:r w:rsidRPr="0024661D">
        <w:rPr>
          <w:b/>
          <w:sz w:val="24"/>
          <w:szCs w:val="24"/>
        </w:rPr>
        <w:lastRenderedPageBreak/>
        <w:t>Abstract</w:t>
      </w:r>
    </w:p>
    <w:p w14:paraId="563DC214" w14:textId="001EF53E" w:rsidR="00E95A8F" w:rsidRPr="009A1CF5" w:rsidRDefault="0001564D" w:rsidP="009A1CF5">
      <w:pPr>
        <w:spacing w:after="0" w:line="480" w:lineRule="auto"/>
        <w:jc w:val="both"/>
        <w:rPr>
          <w:rFonts w:cstheme="minorHAnsi"/>
          <w:sz w:val="24"/>
          <w:szCs w:val="24"/>
        </w:rPr>
      </w:pPr>
      <w:r>
        <w:rPr>
          <w:i/>
          <w:sz w:val="24"/>
          <w:szCs w:val="24"/>
        </w:rPr>
        <w:t>Objectives</w:t>
      </w:r>
      <w:r w:rsidR="00E95A8F" w:rsidRPr="0024661D">
        <w:rPr>
          <w:sz w:val="24"/>
          <w:szCs w:val="24"/>
        </w:rPr>
        <w:t xml:space="preserve">: </w:t>
      </w:r>
      <w:r w:rsidR="009A1CF5">
        <w:rPr>
          <w:sz w:val="24"/>
          <w:szCs w:val="24"/>
        </w:rPr>
        <w:t xml:space="preserve"> </w:t>
      </w:r>
      <w:r w:rsidR="009A1CF5">
        <w:rPr>
          <w:rFonts w:cstheme="minorHAnsi"/>
          <w:sz w:val="24"/>
          <w:szCs w:val="24"/>
        </w:rPr>
        <w:t xml:space="preserve">Advances in surgical management strategies have substantially reduced fatality from congenital heart defects (CHD). Decreased infant mortality might be expected, consequentially to result in greater morbidity in older children due to complications later in childhood and adolescence. This study aims </w:t>
      </w:r>
      <w:r w:rsidR="009A1CF5">
        <w:rPr>
          <w:sz w:val="24"/>
          <w:szCs w:val="24"/>
        </w:rPr>
        <w:t>t</w:t>
      </w:r>
      <w:r w:rsidR="00E95A8F" w:rsidRPr="0024661D">
        <w:rPr>
          <w:sz w:val="24"/>
          <w:szCs w:val="24"/>
        </w:rPr>
        <w:t xml:space="preserve">o evaluate </w:t>
      </w:r>
      <w:r w:rsidR="00356043">
        <w:rPr>
          <w:sz w:val="24"/>
          <w:szCs w:val="24"/>
        </w:rPr>
        <w:t xml:space="preserve">the </w:t>
      </w:r>
      <w:r w:rsidR="00E95A8F" w:rsidRPr="0024661D">
        <w:rPr>
          <w:sz w:val="24"/>
          <w:szCs w:val="24"/>
        </w:rPr>
        <w:t>use of cardiovascular medication</w:t>
      </w:r>
      <w:r w:rsidR="007E257E">
        <w:rPr>
          <w:sz w:val="24"/>
          <w:szCs w:val="24"/>
        </w:rPr>
        <w:t xml:space="preserve"> (CVM)</w:t>
      </w:r>
      <w:r w:rsidR="00E95A8F" w:rsidRPr="0024661D">
        <w:rPr>
          <w:sz w:val="24"/>
          <w:szCs w:val="24"/>
        </w:rPr>
        <w:t xml:space="preserve"> as an indicator of disease burden in children born with </w:t>
      </w:r>
      <w:r w:rsidR="009A1CF5">
        <w:rPr>
          <w:sz w:val="24"/>
          <w:szCs w:val="24"/>
        </w:rPr>
        <w:t>CHD</w:t>
      </w:r>
      <w:r w:rsidR="00F60BBF">
        <w:rPr>
          <w:sz w:val="24"/>
          <w:szCs w:val="24"/>
        </w:rPr>
        <w:t xml:space="preserve"> </w:t>
      </w:r>
      <w:r w:rsidR="00AE1434">
        <w:rPr>
          <w:sz w:val="24"/>
          <w:szCs w:val="24"/>
        </w:rPr>
        <w:t>in the first 10 years of life</w:t>
      </w:r>
      <w:r w:rsidR="00E95A8F" w:rsidRPr="0024661D">
        <w:rPr>
          <w:sz w:val="24"/>
          <w:szCs w:val="24"/>
        </w:rPr>
        <w:t xml:space="preserve">. </w:t>
      </w:r>
    </w:p>
    <w:p w14:paraId="07C3EFC2" w14:textId="77777777" w:rsidR="0001564D" w:rsidRDefault="0001564D" w:rsidP="00A41680">
      <w:pPr>
        <w:spacing w:after="0" w:line="480" w:lineRule="auto"/>
        <w:jc w:val="both"/>
        <w:rPr>
          <w:sz w:val="24"/>
          <w:szCs w:val="24"/>
        </w:rPr>
      </w:pPr>
      <w:r w:rsidRPr="0001564D">
        <w:rPr>
          <w:i/>
          <w:sz w:val="24"/>
          <w:szCs w:val="24"/>
        </w:rPr>
        <w:t>Design</w:t>
      </w:r>
      <w:r w:rsidR="00E95A8F" w:rsidRPr="0024661D">
        <w:rPr>
          <w:sz w:val="24"/>
          <w:szCs w:val="24"/>
        </w:rPr>
        <w:t>:</w:t>
      </w:r>
      <w:r w:rsidR="00C5172E">
        <w:rPr>
          <w:sz w:val="24"/>
          <w:szCs w:val="24"/>
        </w:rPr>
        <w:t xml:space="preserve"> </w:t>
      </w:r>
      <w:r w:rsidR="000564E3">
        <w:rPr>
          <w:sz w:val="24"/>
          <w:szCs w:val="24"/>
        </w:rPr>
        <w:t>Population-based c</w:t>
      </w:r>
      <w:r w:rsidR="000564E3" w:rsidRPr="0024661D">
        <w:rPr>
          <w:sz w:val="24"/>
          <w:szCs w:val="24"/>
        </w:rPr>
        <w:t xml:space="preserve">ohort </w:t>
      </w:r>
      <w:r w:rsidR="009A1CF5">
        <w:rPr>
          <w:sz w:val="24"/>
          <w:szCs w:val="24"/>
        </w:rPr>
        <w:t>study</w:t>
      </w:r>
      <w:r>
        <w:rPr>
          <w:sz w:val="24"/>
          <w:szCs w:val="24"/>
        </w:rPr>
        <w:t>.</w:t>
      </w:r>
      <w:r w:rsidR="009A1CF5">
        <w:rPr>
          <w:sz w:val="24"/>
          <w:szCs w:val="24"/>
        </w:rPr>
        <w:t xml:space="preserve"> </w:t>
      </w:r>
    </w:p>
    <w:p w14:paraId="334A03C9" w14:textId="182CFFA5" w:rsidR="00E95A8F" w:rsidRPr="0024661D" w:rsidRDefault="00407E90" w:rsidP="00A41680">
      <w:pPr>
        <w:spacing w:after="0" w:line="480" w:lineRule="auto"/>
        <w:jc w:val="both"/>
        <w:rPr>
          <w:sz w:val="24"/>
          <w:szCs w:val="24"/>
        </w:rPr>
      </w:pPr>
      <w:r>
        <w:rPr>
          <w:i/>
          <w:sz w:val="24"/>
          <w:szCs w:val="24"/>
        </w:rPr>
        <w:t>Setting</w:t>
      </w:r>
      <w:r w:rsidR="0001564D">
        <w:rPr>
          <w:sz w:val="24"/>
          <w:szCs w:val="24"/>
        </w:rPr>
        <w:t>: S</w:t>
      </w:r>
      <w:r w:rsidR="0001564D" w:rsidRPr="0001564D">
        <w:rPr>
          <w:sz w:val="24"/>
          <w:szCs w:val="24"/>
        </w:rPr>
        <w:t>ix po</w:t>
      </w:r>
      <w:r w:rsidR="0001564D" w:rsidRPr="0024661D">
        <w:rPr>
          <w:sz w:val="24"/>
          <w:szCs w:val="24"/>
        </w:rPr>
        <w:t xml:space="preserve">pulation-based registries from the European </w:t>
      </w:r>
      <w:r w:rsidR="00AF6F04" w:rsidRPr="0024661D">
        <w:rPr>
          <w:sz w:val="24"/>
          <w:szCs w:val="24"/>
        </w:rPr>
        <w:t>Surveillance of Congenital Anomalies (EUROCA</w:t>
      </w:r>
      <w:r w:rsidR="00C5172E">
        <w:rPr>
          <w:sz w:val="24"/>
          <w:szCs w:val="24"/>
        </w:rPr>
        <w:t>T) network</w:t>
      </w:r>
      <w:r w:rsidR="00AF6F04">
        <w:rPr>
          <w:sz w:val="24"/>
          <w:szCs w:val="24"/>
        </w:rPr>
        <w:t xml:space="preserve"> participated</w:t>
      </w:r>
      <w:r w:rsidR="00CF39BF" w:rsidRPr="0024661D">
        <w:rPr>
          <w:sz w:val="24"/>
          <w:szCs w:val="24"/>
        </w:rPr>
        <w:t xml:space="preserve">. </w:t>
      </w:r>
      <w:r w:rsidR="00FC2E3A">
        <w:rPr>
          <w:sz w:val="24"/>
          <w:szCs w:val="24"/>
        </w:rPr>
        <w:t>Data from l</w:t>
      </w:r>
      <w:r w:rsidR="00CF39BF" w:rsidRPr="0024661D">
        <w:rPr>
          <w:sz w:val="24"/>
          <w:szCs w:val="24"/>
        </w:rPr>
        <w:t xml:space="preserve">ive born children with major congenital anomalies </w:t>
      </w:r>
      <w:r w:rsidR="00411AFE">
        <w:rPr>
          <w:sz w:val="24"/>
          <w:szCs w:val="24"/>
        </w:rPr>
        <w:t xml:space="preserve">(CA) </w:t>
      </w:r>
      <w:r w:rsidR="00CF39BF" w:rsidRPr="0024661D">
        <w:rPr>
          <w:sz w:val="24"/>
          <w:szCs w:val="24"/>
        </w:rPr>
        <w:t xml:space="preserve">born </w:t>
      </w:r>
      <w:r w:rsidR="00D63132">
        <w:rPr>
          <w:sz w:val="24"/>
          <w:szCs w:val="24"/>
        </w:rPr>
        <w:t>from</w:t>
      </w:r>
      <w:r w:rsidR="00CF39BF" w:rsidRPr="0024661D">
        <w:rPr>
          <w:sz w:val="24"/>
          <w:szCs w:val="24"/>
        </w:rPr>
        <w:t xml:space="preserve"> 2000 </w:t>
      </w:r>
      <w:r w:rsidR="00D63132">
        <w:rPr>
          <w:sz w:val="24"/>
          <w:szCs w:val="24"/>
        </w:rPr>
        <w:t xml:space="preserve">- </w:t>
      </w:r>
      <w:r w:rsidR="00CF39BF" w:rsidRPr="0024661D">
        <w:rPr>
          <w:sz w:val="24"/>
          <w:szCs w:val="24"/>
        </w:rPr>
        <w:t xml:space="preserve">2014 were </w:t>
      </w:r>
      <w:r w:rsidR="00B61F3A">
        <w:rPr>
          <w:sz w:val="24"/>
          <w:szCs w:val="24"/>
        </w:rPr>
        <w:t>linked to prescription databases</w:t>
      </w:r>
      <w:r w:rsidR="00CF39BF" w:rsidRPr="0024661D">
        <w:rPr>
          <w:sz w:val="24"/>
          <w:szCs w:val="24"/>
        </w:rPr>
        <w:t>.</w:t>
      </w:r>
      <w:r w:rsidR="00AE1434">
        <w:rPr>
          <w:sz w:val="24"/>
          <w:szCs w:val="24"/>
        </w:rPr>
        <w:t xml:space="preserve"> </w:t>
      </w:r>
      <w:r w:rsidR="00207BA6">
        <w:rPr>
          <w:sz w:val="24"/>
          <w:szCs w:val="24"/>
        </w:rPr>
        <w:t xml:space="preserve">Four </w:t>
      </w:r>
      <w:r w:rsidR="00AE1434">
        <w:rPr>
          <w:sz w:val="24"/>
          <w:szCs w:val="24"/>
        </w:rPr>
        <w:t>groups</w:t>
      </w:r>
      <w:r w:rsidR="00207BA6">
        <w:rPr>
          <w:sz w:val="24"/>
          <w:szCs w:val="24"/>
        </w:rPr>
        <w:t xml:space="preserve"> of children were analysed</w:t>
      </w:r>
      <w:r w:rsidR="00FC2E3A">
        <w:rPr>
          <w:sz w:val="24"/>
          <w:szCs w:val="24"/>
        </w:rPr>
        <w:t xml:space="preserve">: </w:t>
      </w:r>
      <w:r w:rsidR="00AE1434">
        <w:rPr>
          <w:sz w:val="24"/>
          <w:szCs w:val="24"/>
        </w:rPr>
        <w:t>CA, CHD</w:t>
      </w:r>
      <w:r w:rsidR="001C3483">
        <w:rPr>
          <w:sz w:val="24"/>
          <w:szCs w:val="24"/>
        </w:rPr>
        <w:t>, severe CHD</w:t>
      </w:r>
      <w:r w:rsidR="00854103">
        <w:rPr>
          <w:sz w:val="24"/>
          <w:szCs w:val="24"/>
        </w:rPr>
        <w:t xml:space="preserve"> (</w:t>
      </w:r>
      <w:proofErr w:type="spellStart"/>
      <w:r w:rsidR="00854103">
        <w:rPr>
          <w:sz w:val="24"/>
          <w:szCs w:val="24"/>
        </w:rPr>
        <w:t>sCHD</w:t>
      </w:r>
      <w:proofErr w:type="spellEnd"/>
      <w:r w:rsidR="00854103">
        <w:rPr>
          <w:sz w:val="24"/>
          <w:szCs w:val="24"/>
        </w:rPr>
        <w:t>)</w:t>
      </w:r>
      <w:r w:rsidR="00207BA6">
        <w:rPr>
          <w:sz w:val="24"/>
          <w:szCs w:val="24"/>
        </w:rPr>
        <w:t xml:space="preserve"> and </w:t>
      </w:r>
      <w:r w:rsidR="00411AFE">
        <w:rPr>
          <w:sz w:val="24"/>
          <w:szCs w:val="24"/>
        </w:rPr>
        <w:t>Ventricular Septal Defect (</w:t>
      </w:r>
      <w:r w:rsidR="00207BA6">
        <w:rPr>
          <w:sz w:val="24"/>
          <w:szCs w:val="24"/>
        </w:rPr>
        <w:t>VSD</w:t>
      </w:r>
      <w:r w:rsidR="00411AFE">
        <w:rPr>
          <w:sz w:val="24"/>
          <w:szCs w:val="24"/>
        </w:rPr>
        <w:t>)</w:t>
      </w:r>
      <w:r w:rsidR="00207BA6">
        <w:rPr>
          <w:sz w:val="24"/>
          <w:szCs w:val="24"/>
        </w:rPr>
        <w:t xml:space="preserve"> </w:t>
      </w:r>
      <w:r w:rsidR="002104C4">
        <w:rPr>
          <w:sz w:val="24"/>
          <w:szCs w:val="24"/>
        </w:rPr>
        <w:t xml:space="preserve">without </w:t>
      </w:r>
      <w:proofErr w:type="spellStart"/>
      <w:r w:rsidR="007648A9">
        <w:rPr>
          <w:sz w:val="24"/>
          <w:szCs w:val="24"/>
        </w:rPr>
        <w:t>s</w:t>
      </w:r>
      <w:r w:rsidR="00207BA6">
        <w:rPr>
          <w:sz w:val="24"/>
          <w:szCs w:val="24"/>
        </w:rPr>
        <w:t>CHD</w:t>
      </w:r>
      <w:proofErr w:type="spellEnd"/>
      <w:r w:rsidR="001C3483">
        <w:rPr>
          <w:sz w:val="24"/>
          <w:szCs w:val="24"/>
        </w:rPr>
        <w:t>.</w:t>
      </w:r>
      <w:r w:rsidR="00CF39BF" w:rsidRPr="0024661D">
        <w:rPr>
          <w:sz w:val="24"/>
          <w:szCs w:val="24"/>
        </w:rPr>
        <w:t xml:space="preserve"> Live born children without </w:t>
      </w:r>
      <w:r w:rsidR="00411AFE">
        <w:rPr>
          <w:sz w:val="24"/>
          <w:szCs w:val="24"/>
        </w:rPr>
        <w:t>CA</w:t>
      </w:r>
      <w:r w:rsidR="00CF39BF" w:rsidRPr="0024661D">
        <w:rPr>
          <w:sz w:val="24"/>
          <w:szCs w:val="24"/>
        </w:rPr>
        <w:t xml:space="preserve"> </w:t>
      </w:r>
      <w:r w:rsidR="00D63132">
        <w:rPr>
          <w:sz w:val="24"/>
          <w:szCs w:val="24"/>
        </w:rPr>
        <w:t>were included as</w:t>
      </w:r>
      <w:r w:rsidR="0051212E">
        <w:rPr>
          <w:sz w:val="24"/>
          <w:szCs w:val="24"/>
        </w:rPr>
        <w:t xml:space="preserve"> </w:t>
      </w:r>
      <w:r w:rsidR="00CF39BF" w:rsidRPr="0024661D">
        <w:rPr>
          <w:sz w:val="24"/>
          <w:szCs w:val="24"/>
        </w:rPr>
        <w:t>reference group.</w:t>
      </w:r>
    </w:p>
    <w:p w14:paraId="62C30D08" w14:textId="77777777" w:rsidR="0001564D" w:rsidRPr="0001564D" w:rsidRDefault="0001564D" w:rsidP="00A41680">
      <w:pPr>
        <w:spacing w:after="0" w:line="480" w:lineRule="auto"/>
        <w:jc w:val="both"/>
        <w:rPr>
          <w:sz w:val="24"/>
          <w:szCs w:val="24"/>
        </w:rPr>
      </w:pPr>
      <w:r w:rsidRPr="0001564D">
        <w:rPr>
          <w:i/>
          <w:sz w:val="24"/>
          <w:szCs w:val="24"/>
        </w:rPr>
        <w:t>Participants</w:t>
      </w:r>
      <w:r w:rsidR="00CF39BF" w:rsidRPr="0001564D">
        <w:rPr>
          <w:sz w:val="24"/>
          <w:szCs w:val="24"/>
        </w:rPr>
        <w:t xml:space="preserve">: </w:t>
      </w:r>
      <w:r w:rsidR="00C5172E" w:rsidRPr="0001564D">
        <w:rPr>
          <w:sz w:val="24"/>
          <w:szCs w:val="24"/>
        </w:rPr>
        <w:t>We obtained data on</w:t>
      </w:r>
      <w:r w:rsidR="00D41FD7" w:rsidRPr="0001564D">
        <w:rPr>
          <w:sz w:val="24"/>
          <w:szCs w:val="24"/>
        </w:rPr>
        <w:t xml:space="preserve"> </w:t>
      </w:r>
      <w:r w:rsidR="00A41680" w:rsidRPr="0001564D">
        <w:rPr>
          <w:sz w:val="24"/>
          <w:szCs w:val="24"/>
        </w:rPr>
        <w:t>6</w:t>
      </w:r>
      <w:r w:rsidR="00E15A2C" w:rsidRPr="0001564D">
        <w:rPr>
          <w:sz w:val="24"/>
          <w:szCs w:val="24"/>
        </w:rPr>
        <w:t>1,038</w:t>
      </w:r>
      <w:r w:rsidR="00D41FD7" w:rsidRPr="0001564D">
        <w:rPr>
          <w:sz w:val="24"/>
          <w:szCs w:val="24"/>
        </w:rPr>
        <w:t xml:space="preserve"> children born with a CA</w:t>
      </w:r>
      <w:r w:rsidR="00E15A2C" w:rsidRPr="0001564D">
        <w:rPr>
          <w:sz w:val="24"/>
          <w:szCs w:val="24"/>
        </w:rPr>
        <w:t xml:space="preserve">, </w:t>
      </w:r>
      <w:r w:rsidR="00DB7232" w:rsidRPr="0001564D">
        <w:rPr>
          <w:sz w:val="24"/>
          <w:szCs w:val="24"/>
        </w:rPr>
        <w:t xml:space="preserve">including </w:t>
      </w:r>
      <w:r w:rsidR="00E15A2C" w:rsidRPr="0001564D">
        <w:rPr>
          <w:sz w:val="24"/>
          <w:szCs w:val="24"/>
        </w:rPr>
        <w:t>19,678 with CHD</w:t>
      </w:r>
      <w:r w:rsidR="003A5EB2" w:rsidRPr="0001564D">
        <w:rPr>
          <w:sz w:val="24"/>
          <w:szCs w:val="24"/>
        </w:rPr>
        <w:t>,</w:t>
      </w:r>
      <w:r w:rsidR="00E15A2C" w:rsidRPr="0001564D">
        <w:rPr>
          <w:sz w:val="24"/>
          <w:szCs w:val="24"/>
        </w:rPr>
        <w:t xml:space="preserve"> 3,392 with </w:t>
      </w:r>
      <w:proofErr w:type="spellStart"/>
      <w:r w:rsidR="00E15A2C" w:rsidRPr="0001564D">
        <w:rPr>
          <w:sz w:val="24"/>
          <w:szCs w:val="24"/>
        </w:rPr>
        <w:t>sCHD</w:t>
      </w:r>
      <w:proofErr w:type="spellEnd"/>
      <w:r w:rsidR="00200B65" w:rsidRPr="0001564D">
        <w:rPr>
          <w:sz w:val="24"/>
          <w:szCs w:val="24"/>
        </w:rPr>
        <w:t xml:space="preserve">, </w:t>
      </w:r>
      <w:r w:rsidR="003A5EB2" w:rsidRPr="0001564D">
        <w:rPr>
          <w:sz w:val="24"/>
          <w:szCs w:val="24"/>
        </w:rPr>
        <w:t xml:space="preserve">12,728 </w:t>
      </w:r>
      <w:r w:rsidR="002104C4" w:rsidRPr="0001564D">
        <w:rPr>
          <w:sz w:val="24"/>
          <w:szCs w:val="24"/>
        </w:rPr>
        <w:t xml:space="preserve">children with VSD without </w:t>
      </w:r>
      <w:proofErr w:type="spellStart"/>
      <w:r w:rsidR="002104C4" w:rsidRPr="0001564D">
        <w:rPr>
          <w:sz w:val="24"/>
          <w:szCs w:val="24"/>
        </w:rPr>
        <w:t>s</w:t>
      </w:r>
      <w:r w:rsidR="003A5EB2" w:rsidRPr="0001564D">
        <w:rPr>
          <w:sz w:val="24"/>
          <w:szCs w:val="24"/>
        </w:rPr>
        <w:t>CHD</w:t>
      </w:r>
      <w:proofErr w:type="spellEnd"/>
      <w:r w:rsidR="00200B65" w:rsidRPr="0001564D">
        <w:rPr>
          <w:sz w:val="24"/>
          <w:szCs w:val="24"/>
        </w:rPr>
        <w:t xml:space="preserve">, and </w:t>
      </w:r>
      <w:r w:rsidR="00200B65" w:rsidRPr="0001564D">
        <w:rPr>
          <w:rFonts w:ascii="Calibri" w:eastAsia="Times New Roman" w:hAnsi="Calibri" w:cs="Calibri"/>
          <w:color w:val="000000"/>
          <w:sz w:val="24"/>
          <w:szCs w:val="24"/>
          <w:lang w:val="en-US" w:eastAsia="da-DK"/>
        </w:rPr>
        <w:t xml:space="preserve">1,725,496 </w:t>
      </w:r>
      <w:r w:rsidR="00200B65" w:rsidRPr="0001564D">
        <w:rPr>
          <w:sz w:val="24"/>
          <w:szCs w:val="24"/>
        </w:rPr>
        <w:t>reference children</w:t>
      </w:r>
      <w:r w:rsidR="00D41FD7" w:rsidRPr="0001564D">
        <w:rPr>
          <w:sz w:val="24"/>
          <w:szCs w:val="24"/>
        </w:rPr>
        <w:t xml:space="preserve">. </w:t>
      </w:r>
    </w:p>
    <w:p w14:paraId="536FAF6D" w14:textId="3B40737B" w:rsidR="00CF39BF" w:rsidRPr="00A41680" w:rsidRDefault="0001564D" w:rsidP="00A41680">
      <w:pPr>
        <w:spacing w:after="0" w:line="480" w:lineRule="auto"/>
        <w:jc w:val="both"/>
        <w:rPr>
          <w:rFonts w:ascii="Calibri" w:eastAsia="Times New Roman" w:hAnsi="Calibri" w:cs="Calibri"/>
          <w:color w:val="000000"/>
          <w:lang w:val="en-US" w:eastAsia="da-DK"/>
        </w:rPr>
      </w:pPr>
      <w:r w:rsidRPr="0001564D">
        <w:rPr>
          <w:i/>
          <w:sz w:val="24"/>
          <w:szCs w:val="24"/>
        </w:rPr>
        <w:t>Results</w:t>
      </w:r>
      <w:r>
        <w:rPr>
          <w:sz w:val="24"/>
          <w:szCs w:val="24"/>
        </w:rPr>
        <w:t xml:space="preserve">: </w:t>
      </w:r>
      <w:r w:rsidR="00854103">
        <w:rPr>
          <w:sz w:val="24"/>
          <w:szCs w:val="24"/>
        </w:rPr>
        <w:t xml:space="preserve">Children born with </w:t>
      </w:r>
      <w:proofErr w:type="spellStart"/>
      <w:r w:rsidR="00854103">
        <w:rPr>
          <w:sz w:val="24"/>
          <w:szCs w:val="24"/>
        </w:rPr>
        <w:t>sCHD</w:t>
      </w:r>
      <w:proofErr w:type="spellEnd"/>
      <w:r w:rsidR="00854103">
        <w:rPr>
          <w:sz w:val="24"/>
          <w:szCs w:val="24"/>
        </w:rPr>
        <w:t xml:space="preserve"> </w:t>
      </w:r>
      <w:r w:rsidR="00610186">
        <w:rPr>
          <w:sz w:val="24"/>
          <w:szCs w:val="24"/>
        </w:rPr>
        <w:t xml:space="preserve">were the most likely to </w:t>
      </w:r>
      <w:r w:rsidR="00E15A2C">
        <w:rPr>
          <w:sz w:val="24"/>
          <w:szCs w:val="24"/>
        </w:rPr>
        <w:t>receive</w:t>
      </w:r>
      <w:r w:rsidR="00610186">
        <w:rPr>
          <w:sz w:val="24"/>
          <w:szCs w:val="24"/>
        </w:rPr>
        <w:t xml:space="preserve"> a</w:t>
      </w:r>
      <w:r w:rsidR="00854103">
        <w:rPr>
          <w:sz w:val="24"/>
          <w:szCs w:val="24"/>
        </w:rPr>
        <w:t xml:space="preserve"> </w:t>
      </w:r>
      <w:r w:rsidR="007E257E">
        <w:rPr>
          <w:sz w:val="24"/>
          <w:szCs w:val="24"/>
        </w:rPr>
        <w:t>CVM</w:t>
      </w:r>
      <w:r w:rsidR="00317338">
        <w:rPr>
          <w:sz w:val="24"/>
          <w:szCs w:val="24"/>
        </w:rPr>
        <w:t xml:space="preserve"> </w:t>
      </w:r>
      <w:r w:rsidR="00610186">
        <w:rPr>
          <w:sz w:val="24"/>
          <w:szCs w:val="24"/>
        </w:rPr>
        <w:t xml:space="preserve">prescription </w:t>
      </w:r>
      <w:r w:rsidR="00317338">
        <w:rPr>
          <w:sz w:val="24"/>
          <w:szCs w:val="24"/>
        </w:rPr>
        <w:t>(</w:t>
      </w:r>
      <w:r w:rsidR="003006B0">
        <w:rPr>
          <w:sz w:val="24"/>
          <w:szCs w:val="24"/>
        </w:rPr>
        <w:t>42.9</w:t>
      </w:r>
      <w:r w:rsidR="00AC48E7">
        <w:rPr>
          <w:sz w:val="24"/>
          <w:szCs w:val="24"/>
        </w:rPr>
        <w:t xml:space="preserve">%, </w:t>
      </w:r>
      <w:r w:rsidR="00317338">
        <w:rPr>
          <w:sz w:val="24"/>
          <w:szCs w:val="24"/>
        </w:rPr>
        <w:t>95%</w:t>
      </w:r>
      <w:r w:rsidR="00200B65">
        <w:rPr>
          <w:sz w:val="24"/>
          <w:szCs w:val="24"/>
        </w:rPr>
        <w:t xml:space="preserve"> </w:t>
      </w:r>
      <w:r w:rsidR="00317338">
        <w:rPr>
          <w:sz w:val="24"/>
          <w:szCs w:val="24"/>
        </w:rPr>
        <w:t>C</w:t>
      </w:r>
      <w:r w:rsidR="00772E74">
        <w:rPr>
          <w:sz w:val="24"/>
          <w:szCs w:val="24"/>
        </w:rPr>
        <w:t>I</w:t>
      </w:r>
      <w:r w:rsidR="00F83A7B">
        <w:rPr>
          <w:sz w:val="24"/>
          <w:szCs w:val="24"/>
        </w:rPr>
        <w:t>,</w:t>
      </w:r>
      <w:r w:rsidR="003006B0">
        <w:rPr>
          <w:sz w:val="24"/>
          <w:szCs w:val="24"/>
        </w:rPr>
        <w:t xml:space="preserve"> 26.3-58.5</w:t>
      </w:r>
      <w:r w:rsidR="00317338">
        <w:rPr>
          <w:sz w:val="24"/>
          <w:szCs w:val="24"/>
        </w:rPr>
        <w:t xml:space="preserve">) in </w:t>
      </w:r>
      <w:r w:rsidR="00DB7232">
        <w:rPr>
          <w:sz w:val="24"/>
          <w:szCs w:val="24"/>
        </w:rPr>
        <w:t xml:space="preserve">the </w:t>
      </w:r>
      <w:r w:rsidR="00E92037">
        <w:rPr>
          <w:sz w:val="24"/>
          <w:szCs w:val="24"/>
        </w:rPr>
        <w:t xml:space="preserve">first </w:t>
      </w:r>
      <w:r w:rsidR="00317338">
        <w:rPr>
          <w:sz w:val="24"/>
          <w:szCs w:val="24"/>
        </w:rPr>
        <w:t xml:space="preserve">year of life compared to </w:t>
      </w:r>
      <w:r w:rsidR="00772E74">
        <w:rPr>
          <w:sz w:val="24"/>
          <w:szCs w:val="24"/>
        </w:rPr>
        <w:t>13</w:t>
      </w:r>
      <w:r w:rsidR="003006B0">
        <w:rPr>
          <w:sz w:val="24"/>
          <w:szCs w:val="24"/>
        </w:rPr>
        <w:t>.3</w:t>
      </w:r>
      <w:r w:rsidR="00317338">
        <w:rPr>
          <w:sz w:val="24"/>
          <w:szCs w:val="24"/>
        </w:rPr>
        <w:t>% (</w:t>
      </w:r>
      <w:r w:rsidR="003006B0">
        <w:rPr>
          <w:sz w:val="24"/>
          <w:szCs w:val="24"/>
        </w:rPr>
        <w:t>6.7-22.0</w:t>
      </w:r>
      <w:r w:rsidR="00F83A7B">
        <w:rPr>
          <w:sz w:val="24"/>
          <w:szCs w:val="24"/>
        </w:rPr>
        <w:t>)</w:t>
      </w:r>
      <w:r w:rsidR="00590549">
        <w:rPr>
          <w:sz w:val="24"/>
          <w:szCs w:val="24"/>
        </w:rPr>
        <w:t xml:space="preserve"> of</w:t>
      </w:r>
      <w:r w:rsidR="00F83A7B">
        <w:rPr>
          <w:sz w:val="24"/>
          <w:szCs w:val="24"/>
        </w:rPr>
        <w:t xml:space="preserve"> children with any CHD</w:t>
      </w:r>
      <w:r w:rsidR="00590549">
        <w:rPr>
          <w:sz w:val="24"/>
          <w:szCs w:val="24"/>
        </w:rPr>
        <w:t xml:space="preserve">, </w:t>
      </w:r>
      <w:r w:rsidR="003006B0">
        <w:rPr>
          <w:sz w:val="24"/>
          <w:szCs w:val="24"/>
        </w:rPr>
        <w:t>5.9</w:t>
      </w:r>
      <w:r w:rsidR="00317338">
        <w:rPr>
          <w:sz w:val="24"/>
          <w:szCs w:val="24"/>
        </w:rPr>
        <w:t>% (</w:t>
      </w:r>
      <w:r w:rsidR="003006B0">
        <w:rPr>
          <w:sz w:val="24"/>
          <w:szCs w:val="24"/>
        </w:rPr>
        <w:t>3.7-8.7</w:t>
      </w:r>
      <w:r w:rsidR="00317338">
        <w:rPr>
          <w:sz w:val="24"/>
          <w:szCs w:val="24"/>
        </w:rPr>
        <w:t>)</w:t>
      </w:r>
      <w:r w:rsidR="00E15A2C">
        <w:rPr>
          <w:sz w:val="24"/>
          <w:szCs w:val="24"/>
        </w:rPr>
        <w:t xml:space="preserve"> of </w:t>
      </w:r>
      <w:r w:rsidR="00590549">
        <w:rPr>
          <w:sz w:val="24"/>
          <w:szCs w:val="24"/>
        </w:rPr>
        <w:t>children with an</w:t>
      </w:r>
      <w:r w:rsidR="00E15A2C">
        <w:rPr>
          <w:sz w:val="24"/>
          <w:szCs w:val="24"/>
        </w:rPr>
        <w:t>y</w:t>
      </w:r>
      <w:r w:rsidR="00590549">
        <w:rPr>
          <w:sz w:val="24"/>
          <w:szCs w:val="24"/>
        </w:rPr>
        <w:t xml:space="preserve"> </w:t>
      </w:r>
      <w:r w:rsidR="00E15A2C">
        <w:rPr>
          <w:sz w:val="24"/>
          <w:szCs w:val="24"/>
        </w:rPr>
        <w:t>CA</w:t>
      </w:r>
      <w:r w:rsidR="00E92037">
        <w:rPr>
          <w:sz w:val="24"/>
          <w:szCs w:val="24"/>
        </w:rPr>
        <w:t xml:space="preserve"> </w:t>
      </w:r>
      <w:r w:rsidR="00F83A7B">
        <w:rPr>
          <w:sz w:val="24"/>
          <w:szCs w:val="24"/>
        </w:rPr>
        <w:t xml:space="preserve">and </w:t>
      </w:r>
      <w:r w:rsidR="00C5172E">
        <w:rPr>
          <w:sz w:val="24"/>
          <w:szCs w:val="24"/>
        </w:rPr>
        <w:t>0.1</w:t>
      </w:r>
      <w:r w:rsidR="00590549">
        <w:rPr>
          <w:sz w:val="24"/>
          <w:szCs w:val="24"/>
        </w:rPr>
        <w:t>%</w:t>
      </w:r>
      <w:r w:rsidR="003006B0">
        <w:rPr>
          <w:sz w:val="24"/>
          <w:szCs w:val="24"/>
        </w:rPr>
        <w:t xml:space="preserve"> </w:t>
      </w:r>
      <w:r w:rsidR="00610186">
        <w:rPr>
          <w:sz w:val="24"/>
          <w:szCs w:val="24"/>
        </w:rPr>
        <w:t>(</w:t>
      </w:r>
      <w:r w:rsidR="00C5172E">
        <w:rPr>
          <w:sz w:val="24"/>
          <w:szCs w:val="24"/>
        </w:rPr>
        <w:t xml:space="preserve">0.0-0.1) </w:t>
      </w:r>
      <w:r w:rsidR="00590549">
        <w:rPr>
          <w:sz w:val="24"/>
          <w:szCs w:val="24"/>
        </w:rPr>
        <w:t xml:space="preserve">of </w:t>
      </w:r>
      <w:r w:rsidR="00317338">
        <w:rPr>
          <w:sz w:val="24"/>
          <w:szCs w:val="24"/>
        </w:rPr>
        <w:t>reference children</w:t>
      </w:r>
      <w:r w:rsidR="00C5172E">
        <w:rPr>
          <w:sz w:val="24"/>
          <w:szCs w:val="24"/>
        </w:rPr>
        <w:t xml:space="preserve">. Medication </w:t>
      </w:r>
      <w:r w:rsidR="00D63132">
        <w:rPr>
          <w:sz w:val="24"/>
          <w:szCs w:val="24"/>
        </w:rPr>
        <w:t>was</w:t>
      </w:r>
      <w:r w:rsidR="00854103">
        <w:rPr>
          <w:sz w:val="24"/>
          <w:szCs w:val="24"/>
        </w:rPr>
        <w:t xml:space="preserve"> </w:t>
      </w:r>
      <w:r w:rsidR="00610186">
        <w:rPr>
          <w:sz w:val="24"/>
          <w:szCs w:val="24"/>
        </w:rPr>
        <w:t xml:space="preserve">less likely to be </w:t>
      </w:r>
      <w:r w:rsidR="00D63132">
        <w:rPr>
          <w:sz w:val="24"/>
          <w:szCs w:val="24"/>
        </w:rPr>
        <w:t>prescribed</w:t>
      </w:r>
      <w:r w:rsidR="00854103">
        <w:rPr>
          <w:sz w:val="24"/>
          <w:szCs w:val="24"/>
        </w:rPr>
        <w:t xml:space="preserve"> </w:t>
      </w:r>
      <w:r w:rsidR="00610186">
        <w:rPr>
          <w:sz w:val="24"/>
          <w:szCs w:val="24"/>
        </w:rPr>
        <w:t>after</w:t>
      </w:r>
      <w:r w:rsidR="00854103">
        <w:rPr>
          <w:sz w:val="24"/>
          <w:szCs w:val="24"/>
        </w:rPr>
        <w:t xml:space="preserve"> the first year of life</w:t>
      </w:r>
      <w:r w:rsidR="00610186">
        <w:rPr>
          <w:sz w:val="24"/>
          <w:szCs w:val="24"/>
        </w:rPr>
        <w:t xml:space="preserve"> for </w:t>
      </w:r>
      <w:proofErr w:type="spellStart"/>
      <w:r w:rsidR="00D63132">
        <w:rPr>
          <w:sz w:val="24"/>
          <w:szCs w:val="24"/>
        </w:rPr>
        <w:t>sCHD</w:t>
      </w:r>
      <w:proofErr w:type="spellEnd"/>
      <w:r w:rsidR="00D63132">
        <w:rPr>
          <w:sz w:val="24"/>
          <w:szCs w:val="24"/>
        </w:rPr>
        <w:t>;</w:t>
      </w:r>
      <w:r w:rsidR="00A41680">
        <w:rPr>
          <w:sz w:val="24"/>
          <w:szCs w:val="24"/>
        </w:rPr>
        <w:t xml:space="preserve"> </w:t>
      </w:r>
      <w:r w:rsidR="003006B0">
        <w:rPr>
          <w:sz w:val="24"/>
          <w:szCs w:val="24"/>
        </w:rPr>
        <w:t>18.8</w:t>
      </w:r>
      <w:r w:rsidR="00F83A7B">
        <w:rPr>
          <w:sz w:val="24"/>
          <w:szCs w:val="24"/>
        </w:rPr>
        <w:t xml:space="preserve">% </w:t>
      </w:r>
      <w:r w:rsidR="003006B0">
        <w:rPr>
          <w:sz w:val="24"/>
          <w:szCs w:val="24"/>
        </w:rPr>
        <w:t>(14.8-23.1</w:t>
      </w:r>
      <w:r w:rsidR="00610186">
        <w:rPr>
          <w:sz w:val="24"/>
          <w:szCs w:val="24"/>
        </w:rPr>
        <w:t xml:space="preserve">) </w:t>
      </w:r>
      <w:r w:rsidR="00317338">
        <w:rPr>
          <w:sz w:val="24"/>
          <w:szCs w:val="24"/>
        </w:rPr>
        <w:t>for childr</w:t>
      </w:r>
      <w:r w:rsidR="00C5172E">
        <w:rPr>
          <w:sz w:val="24"/>
          <w:szCs w:val="24"/>
        </w:rPr>
        <w:t xml:space="preserve">en 1-4 </w:t>
      </w:r>
      <w:r w:rsidR="00D63132">
        <w:rPr>
          <w:sz w:val="24"/>
          <w:szCs w:val="24"/>
        </w:rPr>
        <w:t xml:space="preserve">years </w:t>
      </w:r>
      <w:r w:rsidR="00C5172E">
        <w:rPr>
          <w:sz w:val="24"/>
          <w:szCs w:val="24"/>
        </w:rPr>
        <w:t xml:space="preserve">and </w:t>
      </w:r>
      <w:r w:rsidR="003006B0">
        <w:rPr>
          <w:sz w:val="24"/>
          <w:szCs w:val="24"/>
        </w:rPr>
        <w:t>15.8</w:t>
      </w:r>
      <w:r w:rsidR="00F83A7B">
        <w:rPr>
          <w:sz w:val="24"/>
          <w:szCs w:val="24"/>
        </w:rPr>
        <w:t>%</w:t>
      </w:r>
      <w:r w:rsidR="00317338">
        <w:rPr>
          <w:sz w:val="24"/>
          <w:szCs w:val="24"/>
        </w:rPr>
        <w:t xml:space="preserve"> </w:t>
      </w:r>
      <w:r w:rsidR="003006B0">
        <w:rPr>
          <w:sz w:val="24"/>
          <w:szCs w:val="24"/>
        </w:rPr>
        <w:t>(12.0-20.1</w:t>
      </w:r>
      <w:r w:rsidR="00610186">
        <w:rPr>
          <w:sz w:val="24"/>
          <w:szCs w:val="24"/>
        </w:rPr>
        <w:t xml:space="preserve">) </w:t>
      </w:r>
      <w:r w:rsidR="00317338">
        <w:rPr>
          <w:sz w:val="24"/>
          <w:szCs w:val="24"/>
        </w:rPr>
        <w:t>5-9</w:t>
      </w:r>
      <w:r w:rsidR="00D63132">
        <w:rPr>
          <w:sz w:val="24"/>
          <w:szCs w:val="24"/>
        </w:rPr>
        <w:t xml:space="preserve"> years</w:t>
      </w:r>
      <w:r w:rsidR="00854103">
        <w:rPr>
          <w:sz w:val="24"/>
          <w:szCs w:val="24"/>
        </w:rPr>
        <w:t xml:space="preserve">. </w:t>
      </w:r>
      <w:r w:rsidR="00610186">
        <w:rPr>
          <w:sz w:val="24"/>
          <w:szCs w:val="24"/>
        </w:rPr>
        <w:t xml:space="preserve">Children with </w:t>
      </w:r>
      <w:proofErr w:type="spellStart"/>
      <w:r w:rsidR="00F83A7B">
        <w:rPr>
          <w:sz w:val="24"/>
          <w:szCs w:val="24"/>
        </w:rPr>
        <w:t>sCHD</w:t>
      </w:r>
      <w:proofErr w:type="spellEnd"/>
      <w:r w:rsidR="00F83A7B">
        <w:rPr>
          <w:sz w:val="24"/>
          <w:szCs w:val="24"/>
        </w:rPr>
        <w:t xml:space="preserve"> w</w:t>
      </w:r>
      <w:r w:rsidR="00610186">
        <w:rPr>
          <w:sz w:val="24"/>
          <w:szCs w:val="24"/>
        </w:rPr>
        <w:t xml:space="preserve">ere most likely to receive a </w:t>
      </w:r>
      <w:r w:rsidR="00F83A7B">
        <w:rPr>
          <w:sz w:val="24"/>
          <w:szCs w:val="24"/>
        </w:rPr>
        <w:t>diuretic (</w:t>
      </w:r>
      <w:r w:rsidR="0058021E">
        <w:rPr>
          <w:sz w:val="24"/>
          <w:szCs w:val="24"/>
        </w:rPr>
        <w:t>36.4</w:t>
      </w:r>
      <w:r w:rsidR="00F83A7B">
        <w:rPr>
          <w:sz w:val="24"/>
          <w:szCs w:val="24"/>
        </w:rPr>
        <w:t>%</w:t>
      </w:r>
      <w:r w:rsidR="007F1516">
        <w:rPr>
          <w:sz w:val="24"/>
          <w:szCs w:val="24"/>
        </w:rPr>
        <w:t>,</w:t>
      </w:r>
      <w:r w:rsidR="003006B0">
        <w:rPr>
          <w:sz w:val="24"/>
          <w:szCs w:val="24"/>
        </w:rPr>
        <w:t xml:space="preserve"> 18.6-54.5</w:t>
      </w:r>
      <w:r w:rsidR="00F83A7B">
        <w:rPr>
          <w:sz w:val="24"/>
          <w:szCs w:val="24"/>
        </w:rPr>
        <w:t>)</w:t>
      </w:r>
      <w:r w:rsidR="003006B0">
        <w:rPr>
          <w:sz w:val="24"/>
          <w:szCs w:val="24"/>
        </w:rPr>
        <w:t>,</w:t>
      </w:r>
      <w:r w:rsidR="00610186">
        <w:rPr>
          <w:sz w:val="24"/>
          <w:szCs w:val="24"/>
        </w:rPr>
        <w:t xml:space="preserve"> a</w:t>
      </w:r>
      <w:r w:rsidR="003006B0">
        <w:rPr>
          <w:sz w:val="24"/>
          <w:szCs w:val="24"/>
        </w:rPr>
        <w:t>n</w:t>
      </w:r>
      <w:r w:rsidR="00854103">
        <w:rPr>
          <w:sz w:val="24"/>
          <w:szCs w:val="24"/>
        </w:rPr>
        <w:t xml:space="preserve"> </w:t>
      </w:r>
      <w:r w:rsidR="00F83A7B">
        <w:rPr>
          <w:sz w:val="24"/>
          <w:szCs w:val="24"/>
        </w:rPr>
        <w:t>antihypertensive (6.</w:t>
      </w:r>
      <w:r w:rsidR="0058021E">
        <w:rPr>
          <w:sz w:val="24"/>
          <w:szCs w:val="24"/>
        </w:rPr>
        <w:t>9</w:t>
      </w:r>
      <w:r w:rsidR="00F83A7B">
        <w:rPr>
          <w:sz w:val="24"/>
          <w:szCs w:val="24"/>
        </w:rPr>
        <w:t>%</w:t>
      </w:r>
      <w:r w:rsidR="003006B0">
        <w:rPr>
          <w:sz w:val="24"/>
          <w:szCs w:val="24"/>
        </w:rPr>
        <w:t>, 3.7-11.3</w:t>
      </w:r>
      <w:r w:rsidR="00F83A7B">
        <w:rPr>
          <w:sz w:val="24"/>
          <w:szCs w:val="24"/>
        </w:rPr>
        <w:t>)</w:t>
      </w:r>
      <w:r w:rsidR="00854103">
        <w:rPr>
          <w:sz w:val="24"/>
          <w:szCs w:val="24"/>
        </w:rPr>
        <w:t xml:space="preserve"> </w:t>
      </w:r>
      <w:r w:rsidR="00610186">
        <w:rPr>
          <w:sz w:val="24"/>
          <w:szCs w:val="24"/>
        </w:rPr>
        <w:t>or a</w:t>
      </w:r>
      <w:r w:rsidR="00854103">
        <w:rPr>
          <w:sz w:val="24"/>
          <w:szCs w:val="24"/>
        </w:rPr>
        <w:t xml:space="preserve"> </w:t>
      </w:r>
      <w:r w:rsidR="00F83A7B">
        <w:rPr>
          <w:sz w:val="24"/>
          <w:szCs w:val="24"/>
        </w:rPr>
        <w:t>beta-blocker (5.</w:t>
      </w:r>
      <w:r w:rsidR="0058021E">
        <w:rPr>
          <w:sz w:val="24"/>
          <w:szCs w:val="24"/>
        </w:rPr>
        <w:t>5</w:t>
      </w:r>
      <w:r w:rsidR="00F83A7B">
        <w:rPr>
          <w:sz w:val="24"/>
          <w:szCs w:val="24"/>
        </w:rPr>
        <w:t>%</w:t>
      </w:r>
      <w:r w:rsidR="003006B0">
        <w:rPr>
          <w:sz w:val="24"/>
          <w:szCs w:val="24"/>
        </w:rPr>
        <w:t>, 2.9-9.2</w:t>
      </w:r>
      <w:r w:rsidR="00F83A7B">
        <w:rPr>
          <w:sz w:val="24"/>
          <w:szCs w:val="24"/>
        </w:rPr>
        <w:t>)</w:t>
      </w:r>
      <w:r w:rsidR="00356FC8">
        <w:rPr>
          <w:sz w:val="24"/>
          <w:szCs w:val="24"/>
        </w:rPr>
        <w:t xml:space="preserve">. </w:t>
      </w:r>
    </w:p>
    <w:p w14:paraId="5894536D" w14:textId="6F8F7454" w:rsidR="00854103" w:rsidRDefault="0001564D" w:rsidP="00A41680">
      <w:pPr>
        <w:spacing w:after="0" w:line="480" w:lineRule="auto"/>
        <w:jc w:val="both"/>
        <w:rPr>
          <w:rFonts w:cs="Times New Roman"/>
          <w:sz w:val="24"/>
          <w:szCs w:val="24"/>
        </w:rPr>
      </w:pPr>
      <w:r>
        <w:rPr>
          <w:i/>
          <w:sz w:val="24"/>
          <w:szCs w:val="24"/>
        </w:rPr>
        <w:t>Conclusion</w:t>
      </w:r>
      <w:r w:rsidR="00854103">
        <w:rPr>
          <w:sz w:val="24"/>
          <w:szCs w:val="24"/>
        </w:rPr>
        <w:t xml:space="preserve">: </w:t>
      </w:r>
      <w:r w:rsidR="007648A9">
        <w:rPr>
          <w:rFonts w:cs="Times New Roman"/>
          <w:sz w:val="24"/>
          <w:szCs w:val="24"/>
        </w:rPr>
        <w:t xml:space="preserve">Almost half of all children with </w:t>
      </w:r>
      <w:proofErr w:type="spellStart"/>
      <w:r w:rsidR="007648A9">
        <w:rPr>
          <w:rFonts w:cs="Times New Roman"/>
          <w:sz w:val="24"/>
          <w:szCs w:val="24"/>
        </w:rPr>
        <w:t>sCHD</w:t>
      </w:r>
      <w:proofErr w:type="spellEnd"/>
      <w:r w:rsidR="007648A9">
        <w:rPr>
          <w:rFonts w:cs="Times New Roman"/>
          <w:sz w:val="24"/>
          <w:szCs w:val="24"/>
        </w:rPr>
        <w:t xml:space="preserve"> were prescribed CVM in the</w:t>
      </w:r>
      <w:r w:rsidR="004D552E">
        <w:rPr>
          <w:rFonts w:cs="Times New Roman"/>
          <w:sz w:val="24"/>
          <w:szCs w:val="24"/>
        </w:rPr>
        <w:t>ir</w:t>
      </w:r>
      <w:r w:rsidR="007648A9">
        <w:rPr>
          <w:rFonts w:cs="Times New Roman"/>
          <w:sz w:val="24"/>
          <w:szCs w:val="24"/>
        </w:rPr>
        <w:t xml:space="preserve"> first year</w:t>
      </w:r>
      <w:r w:rsidR="004D552E">
        <w:rPr>
          <w:rFonts w:cs="Times New Roman"/>
          <w:sz w:val="24"/>
          <w:szCs w:val="24"/>
        </w:rPr>
        <w:t xml:space="preserve"> of life</w:t>
      </w:r>
      <w:r w:rsidR="007648A9">
        <w:rPr>
          <w:rFonts w:cs="Times New Roman"/>
          <w:sz w:val="24"/>
          <w:szCs w:val="24"/>
        </w:rPr>
        <w:t>. For all four groups of children with anomalies</w:t>
      </w:r>
      <w:r w:rsidR="00AC48E7">
        <w:rPr>
          <w:rFonts w:cs="Times New Roman"/>
          <w:sz w:val="24"/>
          <w:szCs w:val="24"/>
        </w:rPr>
        <w:t xml:space="preserve">, the proportion of children with a CVM prescription decreased with age. </w:t>
      </w:r>
      <w:r w:rsidR="007648A9">
        <w:rPr>
          <w:rFonts w:cs="Times New Roman"/>
          <w:sz w:val="24"/>
          <w:szCs w:val="24"/>
        </w:rPr>
        <w:t xml:space="preserve"> </w:t>
      </w:r>
    </w:p>
    <w:p w14:paraId="5313E24C" w14:textId="77777777" w:rsidR="0001564D" w:rsidRDefault="0001564D" w:rsidP="00A74F88">
      <w:pPr>
        <w:spacing w:after="0" w:line="480" w:lineRule="auto"/>
        <w:rPr>
          <w:rFonts w:cs="Times New Roman"/>
          <w:b/>
          <w:sz w:val="24"/>
          <w:szCs w:val="24"/>
        </w:rPr>
      </w:pPr>
    </w:p>
    <w:p w14:paraId="05F29667" w14:textId="33049D50" w:rsidR="000652A1" w:rsidRDefault="000652A1" w:rsidP="00A74F88">
      <w:pPr>
        <w:spacing w:after="0" w:line="480" w:lineRule="auto"/>
        <w:rPr>
          <w:rFonts w:cs="Times New Roman"/>
          <w:b/>
          <w:sz w:val="24"/>
          <w:szCs w:val="24"/>
        </w:rPr>
      </w:pPr>
      <w:r>
        <w:rPr>
          <w:rFonts w:cs="Times New Roman"/>
          <w:b/>
          <w:sz w:val="24"/>
          <w:szCs w:val="24"/>
        </w:rPr>
        <w:t>Strengths and limitations of this study</w:t>
      </w:r>
    </w:p>
    <w:p w14:paraId="67F5B7AF" w14:textId="3F57F8BE" w:rsidR="000652A1" w:rsidRPr="000652A1" w:rsidRDefault="000652A1" w:rsidP="00A74F88">
      <w:pPr>
        <w:pStyle w:val="Listeafsnit"/>
        <w:numPr>
          <w:ilvl w:val="0"/>
          <w:numId w:val="2"/>
        </w:numPr>
        <w:spacing w:after="0" w:line="480" w:lineRule="auto"/>
        <w:rPr>
          <w:rFonts w:cs="Times New Roman"/>
          <w:sz w:val="24"/>
          <w:szCs w:val="24"/>
        </w:rPr>
      </w:pPr>
      <w:r>
        <w:rPr>
          <w:sz w:val="24"/>
          <w:szCs w:val="24"/>
        </w:rPr>
        <w:t>That this is a</w:t>
      </w:r>
      <w:r w:rsidRPr="004421D6">
        <w:rPr>
          <w:sz w:val="24"/>
          <w:szCs w:val="24"/>
          <w:lang w:val="en-US"/>
        </w:rPr>
        <w:t xml:space="preserve"> population-based </w:t>
      </w:r>
      <w:r>
        <w:rPr>
          <w:sz w:val="24"/>
          <w:szCs w:val="24"/>
          <w:lang w:val="en-US"/>
        </w:rPr>
        <w:t>study</w:t>
      </w:r>
      <w:r w:rsidRPr="004421D6">
        <w:rPr>
          <w:sz w:val="24"/>
          <w:szCs w:val="24"/>
          <w:lang w:val="en-US"/>
        </w:rPr>
        <w:t xml:space="preserve"> covering all children and not</w:t>
      </w:r>
      <w:r>
        <w:rPr>
          <w:sz w:val="24"/>
          <w:szCs w:val="24"/>
          <w:lang w:val="en-US"/>
        </w:rPr>
        <w:t xml:space="preserve"> </w:t>
      </w:r>
      <w:r w:rsidRPr="004421D6">
        <w:rPr>
          <w:sz w:val="24"/>
          <w:szCs w:val="24"/>
          <w:lang w:val="en-US"/>
        </w:rPr>
        <w:t>only those referred to tertiary hospitals for</w:t>
      </w:r>
      <w:r>
        <w:rPr>
          <w:sz w:val="24"/>
          <w:szCs w:val="24"/>
          <w:lang w:val="en-US"/>
        </w:rPr>
        <w:t xml:space="preserve"> treatment. </w:t>
      </w:r>
    </w:p>
    <w:p w14:paraId="72DF8DF4" w14:textId="01F5CBB9" w:rsidR="000652A1" w:rsidRPr="000652A1" w:rsidRDefault="000652A1" w:rsidP="000652A1">
      <w:pPr>
        <w:pStyle w:val="Listeafsnit"/>
        <w:numPr>
          <w:ilvl w:val="0"/>
          <w:numId w:val="2"/>
        </w:numPr>
        <w:spacing w:line="480" w:lineRule="auto"/>
        <w:rPr>
          <w:rFonts w:cs="Times New Roman"/>
          <w:sz w:val="24"/>
          <w:szCs w:val="24"/>
        </w:rPr>
      </w:pPr>
      <w:r>
        <w:rPr>
          <w:sz w:val="24"/>
          <w:szCs w:val="24"/>
          <w:lang w:val="en-US"/>
        </w:rPr>
        <w:t>The study spans a 15-year period and covers six different European regions, and are thus able to include data on more than 1.7 million children.</w:t>
      </w:r>
    </w:p>
    <w:p w14:paraId="0CDA6613" w14:textId="212D99D7" w:rsidR="000652A1" w:rsidRPr="000652A1" w:rsidRDefault="000652A1" w:rsidP="000652A1">
      <w:pPr>
        <w:pStyle w:val="Listeafsnit"/>
        <w:numPr>
          <w:ilvl w:val="0"/>
          <w:numId w:val="2"/>
        </w:numPr>
        <w:spacing w:line="480" w:lineRule="auto"/>
        <w:rPr>
          <w:rFonts w:cs="Times New Roman"/>
          <w:sz w:val="24"/>
          <w:szCs w:val="24"/>
        </w:rPr>
      </w:pPr>
      <w:r w:rsidRPr="004421D6">
        <w:rPr>
          <w:sz w:val="24"/>
          <w:szCs w:val="24"/>
          <w:lang w:val="en-US"/>
        </w:rPr>
        <w:t xml:space="preserve">The use of reference children for comparison enables interpretation of the results for children with </w:t>
      </w:r>
      <w:r>
        <w:rPr>
          <w:sz w:val="24"/>
          <w:szCs w:val="24"/>
          <w:lang w:val="en-US"/>
        </w:rPr>
        <w:t xml:space="preserve">congenital anomalies </w:t>
      </w:r>
      <w:r w:rsidRPr="004421D6">
        <w:rPr>
          <w:sz w:val="24"/>
          <w:szCs w:val="24"/>
          <w:lang w:val="en-US"/>
        </w:rPr>
        <w:t xml:space="preserve">in the context of </w:t>
      </w:r>
      <w:r>
        <w:rPr>
          <w:sz w:val="24"/>
          <w:szCs w:val="24"/>
          <w:lang w:val="en-US"/>
        </w:rPr>
        <w:t>results for unaffected children</w:t>
      </w:r>
      <w:r w:rsidRPr="004421D6">
        <w:rPr>
          <w:sz w:val="24"/>
          <w:szCs w:val="24"/>
          <w:lang w:val="en-US"/>
        </w:rPr>
        <w:t xml:space="preserve">.  </w:t>
      </w:r>
    </w:p>
    <w:p w14:paraId="4D95186D" w14:textId="7E57E433" w:rsidR="000652A1" w:rsidRPr="000652A1" w:rsidRDefault="000652A1" w:rsidP="000652A1">
      <w:pPr>
        <w:pStyle w:val="Listeafsnit"/>
        <w:numPr>
          <w:ilvl w:val="0"/>
          <w:numId w:val="2"/>
        </w:numPr>
        <w:spacing w:line="480" w:lineRule="auto"/>
        <w:rPr>
          <w:rFonts w:cs="Times New Roman"/>
          <w:sz w:val="24"/>
          <w:szCs w:val="24"/>
        </w:rPr>
      </w:pPr>
      <w:r w:rsidRPr="004421D6">
        <w:rPr>
          <w:sz w:val="24"/>
          <w:szCs w:val="24"/>
        </w:rPr>
        <w:t xml:space="preserve">A limitation of this study is the lack of </w:t>
      </w:r>
      <w:r>
        <w:rPr>
          <w:sz w:val="24"/>
          <w:szCs w:val="24"/>
        </w:rPr>
        <w:t xml:space="preserve">information about </w:t>
      </w:r>
      <w:r w:rsidRPr="004421D6">
        <w:rPr>
          <w:sz w:val="24"/>
          <w:szCs w:val="24"/>
        </w:rPr>
        <w:t xml:space="preserve">hospital prescribed </w:t>
      </w:r>
      <w:r>
        <w:rPr>
          <w:sz w:val="24"/>
          <w:szCs w:val="24"/>
        </w:rPr>
        <w:t>medication. As a consequence, the exposure to CVM</w:t>
      </w:r>
      <w:r w:rsidRPr="004421D6">
        <w:rPr>
          <w:sz w:val="24"/>
          <w:szCs w:val="24"/>
        </w:rPr>
        <w:t xml:space="preserve"> will </w:t>
      </w:r>
      <w:r>
        <w:rPr>
          <w:sz w:val="24"/>
          <w:szCs w:val="24"/>
        </w:rPr>
        <w:t>be</w:t>
      </w:r>
      <w:r w:rsidRPr="004421D6">
        <w:rPr>
          <w:sz w:val="24"/>
          <w:szCs w:val="24"/>
        </w:rPr>
        <w:t xml:space="preserve"> underestimated</w:t>
      </w:r>
      <w:r>
        <w:rPr>
          <w:sz w:val="24"/>
          <w:szCs w:val="24"/>
        </w:rPr>
        <w:t xml:space="preserve"> in this study</w:t>
      </w:r>
      <w:r w:rsidRPr="004421D6">
        <w:rPr>
          <w:sz w:val="24"/>
          <w:szCs w:val="24"/>
        </w:rPr>
        <w:t>.</w:t>
      </w:r>
    </w:p>
    <w:p w14:paraId="42C8FBE6" w14:textId="77777777" w:rsidR="000652A1" w:rsidRDefault="000652A1" w:rsidP="000652A1">
      <w:pPr>
        <w:spacing w:line="480" w:lineRule="auto"/>
        <w:rPr>
          <w:rFonts w:cs="Times New Roman"/>
          <w:b/>
          <w:sz w:val="24"/>
          <w:szCs w:val="24"/>
        </w:rPr>
      </w:pPr>
    </w:p>
    <w:p w14:paraId="6CAAD683" w14:textId="071EC71B" w:rsidR="004A650D" w:rsidRPr="0024661D" w:rsidRDefault="00155EDB" w:rsidP="006A69B8">
      <w:pPr>
        <w:rPr>
          <w:rFonts w:cs="Times New Roman"/>
          <w:b/>
          <w:sz w:val="24"/>
          <w:szCs w:val="24"/>
        </w:rPr>
      </w:pPr>
      <w:r w:rsidRPr="0024661D">
        <w:rPr>
          <w:rFonts w:cs="Times New Roman"/>
          <w:b/>
          <w:sz w:val="24"/>
          <w:szCs w:val="24"/>
        </w:rPr>
        <w:t>Introduction</w:t>
      </w:r>
    </w:p>
    <w:p w14:paraId="36D38179" w14:textId="077D8685" w:rsidR="00A5361F" w:rsidRDefault="0057451A" w:rsidP="004174D2">
      <w:pPr>
        <w:spacing w:after="0" w:line="480" w:lineRule="auto"/>
        <w:jc w:val="both"/>
        <w:rPr>
          <w:rFonts w:cstheme="minorHAnsi"/>
          <w:sz w:val="24"/>
          <w:szCs w:val="24"/>
        </w:rPr>
      </w:pPr>
      <w:r>
        <w:rPr>
          <w:rFonts w:cs="Times New Roman"/>
          <w:sz w:val="24"/>
          <w:szCs w:val="24"/>
        </w:rPr>
        <w:t>Congenital anomalies</w:t>
      </w:r>
      <w:r w:rsidR="005C1BFA">
        <w:rPr>
          <w:rFonts w:cs="Times New Roman"/>
          <w:sz w:val="24"/>
          <w:szCs w:val="24"/>
        </w:rPr>
        <w:t xml:space="preserve"> (CA</w:t>
      </w:r>
      <w:r w:rsidR="006A69B8">
        <w:rPr>
          <w:rFonts w:cs="Times New Roman"/>
          <w:sz w:val="24"/>
          <w:szCs w:val="24"/>
        </w:rPr>
        <w:t>)</w:t>
      </w:r>
      <w:r>
        <w:rPr>
          <w:rFonts w:cs="Times New Roman"/>
          <w:sz w:val="24"/>
          <w:szCs w:val="24"/>
        </w:rPr>
        <w:t xml:space="preserve"> span a wide spectrum of disease</w:t>
      </w:r>
      <w:r w:rsidR="0021070F">
        <w:rPr>
          <w:rFonts w:cs="Times New Roman"/>
          <w:sz w:val="24"/>
          <w:szCs w:val="24"/>
        </w:rPr>
        <w:t>s</w:t>
      </w:r>
      <w:r>
        <w:rPr>
          <w:rFonts w:cs="Times New Roman"/>
          <w:sz w:val="24"/>
          <w:szCs w:val="24"/>
        </w:rPr>
        <w:t xml:space="preserve">; from </w:t>
      </w:r>
      <w:r w:rsidRPr="0057451A">
        <w:rPr>
          <w:rFonts w:cs="Times New Roman"/>
          <w:sz w:val="24"/>
          <w:szCs w:val="24"/>
        </w:rPr>
        <w:t>minor anomalies with minimal clinical significance</w:t>
      </w:r>
      <w:r w:rsidR="001A5161">
        <w:rPr>
          <w:rFonts w:cs="Times New Roman"/>
          <w:sz w:val="24"/>
          <w:szCs w:val="24"/>
        </w:rPr>
        <w:t>,</w:t>
      </w:r>
      <w:r w:rsidRPr="0057451A">
        <w:rPr>
          <w:rFonts w:cs="Times New Roman"/>
          <w:sz w:val="24"/>
          <w:szCs w:val="24"/>
        </w:rPr>
        <w:t xml:space="preserve"> to severe malformations incompatible with life. </w:t>
      </w:r>
      <w:r w:rsidR="00F21AFF">
        <w:rPr>
          <w:rFonts w:cs="Times New Roman"/>
          <w:sz w:val="24"/>
          <w:szCs w:val="24"/>
        </w:rPr>
        <w:t>It has been estimated that CA</w:t>
      </w:r>
      <w:r w:rsidR="005876D8">
        <w:rPr>
          <w:rFonts w:cs="Times New Roman"/>
          <w:sz w:val="24"/>
          <w:szCs w:val="24"/>
        </w:rPr>
        <w:t xml:space="preserve"> account for 1% of all deaths worldwide, ranking</w:t>
      </w:r>
      <w:r w:rsidR="007A5276">
        <w:rPr>
          <w:rFonts w:cs="Times New Roman"/>
          <w:sz w:val="24"/>
          <w:szCs w:val="24"/>
        </w:rPr>
        <w:t xml:space="preserve"> as the</w:t>
      </w:r>
      <w:r w:rsidR="005876D8">
        <w:rPr>
          <w:rFonts w:cs="Times New Roman"/>
          <w:sz w:val="24"/>
          <w:szCs w:val="24"/>
        </w:rPr>
        <w:t xml:space="preserve"> 23</w:t>
      </w:r>
      <w:r w:rsidR="005876D8" w:rsidRPr="005876D8">
        <w:rPr>
          <w:rFonts w:cs="Times New Roman"/>
          <w:sz w:val="24"/>
          <w:szCs w:val="24"/>
          <w:vertAlign w:val="superscript"/>
        </w:rPr>
        <w:t>rd</w:t>
      </w:r>
      <w:r w:rsidR="005876D8">
        <w:rPr>
          <w:rFonts w:cs="Times New Roman"/>
          <w:sz w:val="24"/>
          <w:szCs w:val="24"/>
        </w:rPr>
        <w:t xml:space="preserve"> most </w:t>
      </w:r>
      <w:r w:rsidR="007A4C21">
        <w:rPr>
          <w:rFonts w:cs="Times New Roman"/>
          <w:sz w:val="24"/>
          <w:szCs w:val="24"/>
        </w:rPr>
        <w:t>prevalent cause of death</w:t>
      </w:r>
      <w:r w:rsidR="00F52F28">
        <w:rPr>
          <w:rFonts w:cs="Times New Roman"/>
          <w:sz w:val="24"/>
          <w:szCs w:val="24"/>
        </w:rPr>
        <w:t xml:space="preserve"> for all age groups</w:t>
      </w:r>
      <w:r w:rsidR="007A4C21">
        <w:rPr>
          <w:rFonts w:cs="Times New Roman"/>
          <w:sz w:val="24"/>
          <w:szCs w:val="24"/>
        </w:rPr>
        <w:fldChar w:fldCharType="begin">
          <w:fldData xml:space="preserve">PEVuZE5vdGU+PENpdGU+PEF1dGhvcj5Mb3phbm88L0F1dGhvcj48WWVhcj4yMDEyPC9ZZWFyPjxS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b3I+TWNEZXJtb3R0LCBNLiBNLjwvYXV0aG9yPjxhdXRob3I+TWNHcmF0aCwgSi48L2F1dGhvcj48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</w:fldData>
        </w:fldChar>
      </w:r>
      <w:r w:rsidR="009A1CF5">
        <w:rPr>
          <w:rFonts w:cs="Times New Roman"/>
          <w:sz w:val="24"/>
          <w:szCs w:val="24"/>
        </w:rPr>
        <w:instrText xml:space="preserve"> ADDIN EN.CITE </w:instrText>
      </w:r>
      <w:r w:rsidR="009A1CF5">
        <w:rPr>
          <w:rFonts w:cs="Times New Roman"/>
          <w:sz w:val="24"/>
          <w:szCs w:val="24"/>
        </w:rPr>
        <w:fldChar w:fldCharType="begin">
          <w:fldData xml:space="preserve">PEVuZE5vdGU+PENpdGU+PEF1dGhvcj5Mb3phbm88L0F1dGhvcj48WWVhcj4yMDEyPC9ZZWFyPjxS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b3I+TWNEZXJtb3R0LCBNLiBNLjwvYXV0aG9yPjxhdXRob3I+TWNHcmF0aCwgSi48L2F1dGhvcj48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</w:fldData>
        </w:fldChar>
      </w:r>
      <w:r w:rsidR="009A1CF5">
        <w:rPr>
          <w:rFonts w:cs="Times New Roman"/>
          <w:sz w:val="24"/>
          <w:szCs w:val="24"/>
        </w:rPr>
        <w:instrText xml:space="preserve"> ADDIN EN.CITE.DATA </w:instrText>
      </w:r>
      <w:r w:rsidR="009A1CF5">
        <w:rPr>
          <w:rFonts w:cs="Times New Roman"/>
          <w:sz w:val="24"/>
          <w:szCs w:val="24"/>
        </w:rPr>
      </w:r>
      <w:r w:rsidR="009A1CF5">
        <w:rPr>
          <w:rFonts w:cs="Times New Roman"/>
          <w:sz w:val="24"/>
          <w:szCs w:val="24"/>
        </w:rPr>
        <w:fldChar w:fldCharType="end"/>
      </w:r>
      <w:r w:rsidR="007A4C21">
        <w:rPr>
          <w:rFonts w:cs="Times New Roman"/>
          <w:sz w:val="24"/>
          <w:szCs w:val="24"/>
        </w:rPr>
      </w:r>
      <w:r w:rsidR="007A4C21">
        <w:rPr>
          <w:rFonts w:cs="Times New Roman"/>
          <w:sz w:val="24"/>
          <w:szCs w:val="24"/>
        </w:rPr>
        <w:fldChar w:fldCharType="separate"/>
      </w:r>
      <w:r w:rsidR="009A1CF5" w:rsidRPr="009A1CF5">
        <w:rPr>
          <w:rFonts w:cs="Times New Roman"/>
          <w:noProof/>
          <w:sz w:val="24"/>
          <w:szCs w:val="24"/>
          <w:vertAlign w:val="superscript"/>
        </w:rPr>
        <w:t>1</w:t>
      </w:r>
      <w:r w:rsidR="007A4C21">
        <w:rPr>
          <w:rFonts w:cs="Times New Roman"/>
          <w:sz w:val="24"/>
          <w:szCs w:val="24"/>
        </w:rPr>
        <w:fldChar w:fldCharType="end"/>
      </w:r>
      <w:r w:rsidR="005876D8" w:rsidRPr="005876D8">
        <w:rPr>
          <w:rFonts w:cs="Times New Roman"/>
          <w:sz w:val="24"/>
          <w:szCs w:val="24"/>
        </w:rPr>
        <w:t>. As children with CA tend to die within the first year of life</w:t>
      </w:r>
      <w:r w:rsidR="001A5161">
        <w:rPr>
          <w:rFonts w:cs="Times New Roman"/>
          <w:sz w:val="24"/>
          <w:szCs w:val="24"/>
        </w:rPr>
        <w:t>,</w:t>
      </w:r>
      <w:r w:rsidR="005876D8" w:rsidRPr="005876D8">
        <w:rPr>
          <w:rFonts w:cs="Times New Roman"/>
          <w:sz w:val="24"/>
          <w:szCs w:val="24"/>
        </w:rPr>
        <w:t xml:space="preserve"> the burden</w:t>
      </w:r>
      <w:r w:rsidR="0060676D">
        <w:rPr>
          <w:rFonts w:cs="Times New Roman"/>
          <w:sz w:val="24"/>
          <w:szCs w:val="24"/>
        </w:rPr>
        <w:t xml:space="preserve"> </w:t>
      </w:r>
      <w:r w:rsidR="00A1624B">
        <w:rPr>
          <w:rFonts w:cs="Times New Roman"/>
          <w:sz w:val="24"/>
          <w:szCs w:val="24"/>
        </w:rPr>
        <w:t xml:space="preserve">in terms </w:t>
      </w:r>
      <w:r w:rsidR="0060676D">
        <w:rPr>
          <w:rFonts w:cs="Times New Roman"/>
          <w:sz w:val="24"/>
          <w:szCs w:val="24"/>
        </w:rPr>
        <w:t xml:space="preserve">of years of life </w:t>
      </w:r>
      <w:r w:rsidR="00A1624B">
        <w:rPr>
          <w:rFonts w:cs="Times New Roman"/>
          <w:sz w:val="24"/>
          <w:szCs w:val="24"/>
        </w:rPr>
        <w:t xml:space="preserve">lost </w:t>
      </w:r>
      <w:r w:rsidR="0060676D">
        <w:rPr>
          <w:rFonts w:cs="Times New Roman"/>
          <w:sz w:val="24"/>
          <w:szCs w:val="24"/>
        </w:rPr>
        <w:t xml:space="preserve">is high – </w:t>
      </w:r>
      <w:r w:rsidR="005876D8" w:rsidRPr="005876D8">
        <w:rPr>
          <w:rFonts w:cs="Times New Roman"/>
          <w:sz w:val="24"/>
          <w:szCs w:val="24"/>
        </w:rPr>
        <w:t>and</w:t>
      </w:r>
      <w:r w:rsidR="0060676D">
        <w:rPr>
          <w:rFonts w:cs="Times New Roman"/>
          <w:sz w:val="24"/>
          <w:szCs w:val="24"/>
        </w:rPr>
        <w:t xml:space="preserve"> from this perspective</w:t>
      </w:r>
      <w:r w:rsidR="00F21AFF">
        <w:rPr>
          <w:rFonts w:cs="Times New Roman"/>
          <w:sz w:val="24"/>
          <w:szCs w:val="24"/>
        </w:rPr>
        <w:t xml:space="preserve"> CA</w:t>
      </w:r>
      <w:r w:rsidR="005876D8" w:rsidRPr="005876D8">
        <w:rPr>
          <w:rFonts w:cs="Times New Roman"/>
          <w:sz w:val="24"/>
          <w:szCs w:val="24"/>
        </w:rPr>
        <w:t xml:space="preserve"> are ranked 14</w:t>
      </w:r>
      <w:r w:rsidR="005876D8" w:rsidRPr="005876D8">
        <w:rPr>
          <w:rFonts w:cs="Times New Roman"/>
          <w:sz w:val="24"/>
          <w:szCs w:val="24"/>
          <w:vertAlign w:val="superscript"/>
        </w:rPr>
        <w:t>th</w:t>
      </w:r>
      <w:r w:rsidR="005876D8" w:rsidRPr="005876D8">
        <w:rPr>
          <w:rFonts w:cs="Times New Roman"/>
          <w:sz w:val="24"/>
          <w:szCs w:val="24"/>
        </w:rPr>
        <w:t xml:space="preserve"> among </w:t>
      </w:r>
      <w:r w:rsidR="0021070F">
        <w:rPr>
          <w:rFonts w:cs="Times New Roman"/>
          <w:sz w:val="24"/>
          <w:szCs w:val="24"/>
        </w:rPr>
        <w:t xml:space="preserve">the </w:t>
      </w:r>
      <w:r w:rsidR="005876D8" w:rsidRPr="005876D8">
        <w:rPr>
          <w:rFonts w:cs="Times New Roman"/>
          <w:sz w:val="24"/>
          <w:szCs w:val="24"/>
        </w:rPr>
        <w:t xml:space="preserve">causes of death.  As an example of this, </w:t>
      </w:r>
      <w:r w:rsidR="00F21AFF">
        <w:rPr>
          <w:rFonts w:cstheme="minorHAnsi"/>
          <w:sz w:val="24"/>
          <w:szCs w:val="24"/>
        </w:rPr>
        <w:t>CA</w:t>
      </w:r>
      <w:r w:rsidRPr="005876D8">
        <w:rPr>
          <w:rFonts w:cstheme="minorHAnsi"/>
          <w:sz w:val="24"/>
          <w:szCs w:val="24"/>
        </w:rPr>
        <w:t xml:space="preserve"> were associated with about 40% of all infant deaths in Sweden and England</w:t>
      </w:r>
      <w:r w:rsidR="005876D8" w:rsidRPr="005876D8">
        <w:rPr>
          <w:rFonts w:cstheme="minorHAnsi"/>
          <w:sz w:val="24"/>
          <w:szCs w:val="24"/>
        </w:rPr>
        <w:t xml:space="preserve"> from 2003 to 2012</w:t>
      </w:r>
      <w:r w:rsidRPr="005876D8">
        <w:rPr>
          <w:rFonts w:cstheme="minorHAnsi"/>
          <w:sz w:val="24"/>
          <w:szCs w:val="24"/>
        </w:rPr>
        <w:fldChar w:fldCharType="begin">
          <w:fldData xml:space="preserve">PEVuZE5vdGU+PENpdGU+PEF1dGhvcj5aeWxiZXJzenRlam48L0F1dGhvcj48WWVhcj4yMDE4PC9Z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</w:fldData>
        </w:fldChar>
      </w:r>
      <w:r w:rsidR="009A1CF5">
        <w:rPr>
          <w:rFonts w:cstheme="minorHAnsi"/>
          <w:sz w:val="24"/>
          <w:szCs w:val="24"/>
        </w:rPr>
        <w:instrText xml:space="preserve"> ADDIN EN.CITE </w:instrText>
      </w:r>
      <w:r w:rsidR="009A1CF5">
        <w:rPr>
          <w:rFonts w:cstheme="minorHAnsi"/>
          <w:sz w:val="24"/>
          <w:szCs w:val="24"/>
        </w:rPr>
        <w:fldChar w:fldCharType="begin">
          <w:fldData xml:space="preserve">PEVuZE5vdGU+PENpdGU+PEF1dGhvcj5aeWxiZXJzenRlam48L0F1dGhvcj48WWVhcj4yMDE4PC9Z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</w:fldData>
        </w:fldChar>
      </w:r>
      <w:r w:rsidR="009A1CF5">
        <w:rPr>
          <w:rFonts w:cstheme="minorHAnsi"/>
          <w:sz w:val="24"/>
          <w:szCs w:val="24"/>
        </w:rPr>
        <w:instrText xml:space="preserve"> ADDIN EN.CITE.DATA </w:instrText>
      </w:r>
      <w:r w:rsidR="009A1CF5">
        <w:rPr>
          <w:rFonts w:cstheme="minorHAnsi"/>
          <w:sz w:val="24"/>
          <w:szCs w:val="24"/>
        </w:rPr>
      </w:r>
      <w:r w:rsidR="009A1CF5">
        <w:rPr>
          <w:rFonts w:cstheme="minorHAnsi"/>
          <w:sz w:val="24"/>
          <w:szCs w:val="24"/>
        </w:rPr>
        <w:fldChar w:fldCharType="end"/>
      </w:r>
      <w:r w:rsidRPr="005876D8">
        <w:rPr>
          <w:rFonts w:cstheme="minorHAnsi"/>
          <w:sz w:val="24"/>
          <w:szCs w:val="24"/>
        </w:rPr>
      </w:r>
      <w:r w:rsidRPr="005876D8">
        <w:rPr>
          <w:rFonts w:cstheme="minorHAnsi"/>
          <w:sz w:val="24"/>
          <w:szCs w:val="24"/>
        </w:rPr>
        <w:fldChar w:fldCharType="separate"/>
      </w:r>
      <w:r w:rsidR="009A1CF5" w:rsidRPr="009A1CF5">
        <w:rPr>
          <w:rFonts w:cstheme="minorHAnsi"/>
          <w:noProof/>
          <w:sz w:val="24"/>
          <w:szCs w:val="24"/>
          <w:vertAlign w:val="superscript"/>
        </w:rPr>
        <w:t>2</w:t>
      </w:r>
      <w:r w:rsidRPr="005876D8">
        <w:rPr>
          <w:rFonts w:cstheme="minorHAnsi"/>
          <w:sz w:val="24"/>
          <w:szCs w:val="24"/>
        </w:rPr>
        <w:fldChar w:fldCharType="end"/>
      </w:r>
      <w:r w:rsidR="005876D8" w:rsidRPr="005876D8">
        <w:rPr>
          <w:rFonts w:cstheme="minorHAnsi"/>
          <w:sz w:val="24"/>
          <w:szCs w:val="24"/>
        </w:rPr>
        <w:t xml:space="preserve">. </w:t>
      </w:r>
      <w:r w:rsidR="005876D8">
        <w:rPr>
          <w:rFonts w:cstheme="minorHAnsi"/>
          <w:sz w:val="24"/>
          <w:szCs w:val="24"/>
        </w:rPr>
        <w:t>Advances in surgical management strategies and pharmacological treatment have substantially reduc</w:t>
      </w:r>
      <w:r w:rsidR="00252290">
        <w:rPr>
          <w:rFonts w:cstheme="minorHAnsi"/>
          <w:sz w:val="24"/>
          <w:szCs w:val="24"/>
        </w:rPr>
        <w:t>ed fatality</w:t>
      </w:r>
      <w:r w:rsidR="005876D8">
        <w:rPr>
          <w:rFonts w:cstheme="minorHAnsi"/>
          <w:sz w:val="24"/>
          <w:szCs w:val="24"/>
        </w:rPr>
        <w:t xml:space="preserve"> </w:t>
      </w:r>
      <w:r w:rsidR="00252290">
        <w:rPr>
          <w:rFonts w:cstheme="minorHAnsi"/>
          <w:sz w:val="24"/>
          <w:szCs w:val="24"/>
        </w:rPr>
        <w:t>and as such, t</w:t>
      </w:r>
      <w:r w:rsidR="005876D8" w:rsidRPr="005876D8">
        <w:rPr>
          <w:rFonts w:cstheme="minorHAnsi"/>
          <w:sz w:val="24"/>
          <w:szCs w:val="24"/>
        </w:rPr>
        <w:t>he proportion of children born with a CA survivi</w:t>
      </w:r>
      <w:r w:rsidR="00FA6871">
        <w:rPr>
          <w:rFonts w:cstheme="minorHAnsi"/>
          <w:sz w:val="24"/>
          <w:szCs w:val="24"/>
        </w:rPr>
        <w:t>ng beyond infancy is increasing</w:t>
      </w:r>
      <w:r w:rsidR="005876D8" w:rsidRPr="005876D8">
        <w:rPr>
          <w:rFonts w:cstheme="minorHAnsi"/>
          <w:sz w:val="24"/>
          <w:szCs w:val="24"/>
        </w:rPr>
        <w:fldChar w:fldCharType="begin">
          <w:fldData xml:space="preserve">PEVuZE5vdGU+PENpdGU+PEF1dGhvcj5HbGluaWFuYWlhPC9BdXRob3I+PFllYXI+MjAyMDwvWWVh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</w:fldData>
        </w:fldChar>
      </w:r>
      <w:r w:rsidR="009A1CF5">
        <w:rPr>
          <w:rFonts w:cstheme="minorHAnsi"/>
          <w:sz w:val="24"/>
          <w:szCs w:val="24"/>
        </w:rPr>
        <w:instrText xml:space="preserve"> ADDIN EN.CITE </w:instrText>
      </w:r>
      <w:r w:rsidR="009A1CF5">
        <w:rPr>
          <w:rFonts w:cstheme="minorHAnsi"/>
          <w:sz w:val="24"/>
          <w:szCs w:val="24"/>
        </w:rPr>
        <w:fldChar w:fldCharType="begin">
          <w:fldData xml:space="preserve">PEVuZE5vdGU+PENpdGU+PEF1dGhvcj5HbGluaWFuYWlhPC9BdXRob3I+PFllYXI+MjAyMDwvWWVh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</w:fldData>
        </w:fldChar>
      </w:r>
      <w:r w:rsidR="009A1CF5">
        <w:rPr>
          <w:rFonts w:cstheme="minorHAnsi"/>
          <w:sz w:val="24"/>
          <w:szCs w:val="24"/>
        </w:rPr>
        <w:instrText xml:space="preserve"> ADDIN EN.CITE.DATA </w:instrText>
      </w:r>
      <w:r w:rsidR="009A1CF5">
        <w:rPr>
          <w:rFonts w:cstheme="minorHAnsi"/>
          <w:sz w:val="24"/>
          <w:szCs w:val="24"/>
        </w:rPr>
      </w:r>
      <w:r w:rsidR="009A1CF5">
        <w:rPr>
          <w:rFonts w:cstheme="minorHAnsi"/>
          <w:sz w:val="24"/>
          <w:szCs w:val="24"/>
        </w:rPr>
        <w:fldChar w:fldCharType="end"/>
      </w:r>
      <w:r w:rsidR="005876D8" w:rsidRPr="005876D8">
        <w:rPr>
          <w:rFonts w:cstheme="minorHAnsi"/>
          <w:sz w:val="24"/>
          <w:szCs w:val="24"/>
        </w:rPr>
      </w:r>
      <w:r w:rsidR="005876D8" w:rsidRPr="005876D8">
        <w:rPr>
          <w:rFonts w:cstheme="minorHAnsi"/>
          <w:sz w:val="24"/>
          <w:szCs w:val="24"/>
        </w:rPr>
        <w:fldChar w:fldCharType="separate"/>
      </w:r>
      <w:r w:rsidR="009A1CF5" w:rsidRPr="009A1CF5">
        <w:rPr>
          <w:rFonts w:cstheme="minorHAnsi"/>
          <w:noProof/>
          <w:sz w:val="24"/>
          <w:szCs w:val="24"/>
          <w:vertAlign w:val="superscript"/>
        </w:rPr>
        <w:t>3</w:t>
      </w:r>
      <w:r w:rsidR="005876D8" w:rsidRPr="005876D8">
        <w:rPr>
          <w:rFonts w:cstheme="minorHAnsi"/>
          <w:sz w:val="24"/>
          <w:szCs w:val="24"/>
        </w:rPr>
        <w:fldChar w:fldCharType="end"/>
      </w:r>
      <w:r w:rsidR="005876D8" w:rsidRPr="005876D8">
        <w:rPr>
          <w:rFonts w:cstheme="minorHAnsi"/>
          <w:sz w:val="24"/>
          <w:szCs w:val="24"/>
        </w:rPr>
        <w:t xml:space="preserve">. </w:t>
      </w:r>
      <w:r w:rsidR="00252290">
        <w:rPr>
          <w:rFonts w:cstheme="minorHAnsi"/>
          <w:sz w:val="24"/>
          <w:szCs w:val="24"/>
        </w:rPr>
        <w:t xml:space="preserve">This is the case not only </w:t>
      </w:r>
      <w:r w:rsidR="00C66454">
        <w:rPr>
          <w:rFonts w:cstheme="minorHAnsi"/>
          <w:sz w:val="24"/>
          <w:szCs w:val="24"/>
        </w:rPr>
        <w:t xml:space="preserve">for </w:t>
      </w:r>
      <w:r w:rsidR="00F21AFF">
        <w:rPr>
          <w:rFonts w:cstheme="minorHAnsi"/>
          <w:sz w:val="24"/>
          <w:szCs w:val="24"/>
        </w:rPr>
        <w:t>CA</w:t>
      </w:r>
      <w:r w:rsidR="00252290">
        <w:rPr>
          <w:rFonts w:cstheme="minorHAnsi"/>
          <w:sz w:val="24"/>
          <w:szCs w:val="24"/>
        </w:rPr>
        <w:t xml:space="preserve"> in general</w:t>
      </w:r>
      <w:r w:rsidR="0021070F">
        <w:rPr>
          <w:rFonts w:cstheme="minorHAnsi"/>
          <w:sz w:val="24"/>
          <w:szCs w:val="24"/>
        </w:rPr>
        <w:t>,</w:t>
      </w:r>
      <w:r w:rsidR="00252290">
        <w:rPr>
          <w:rFonts w:cstheme="minorHAnsi"/>
          <w:sz w:val="24"/>
          <w:szCs w:val="24"/>
        </w:rPr>
        <w:t xml:space="preserve"> but also </w:t>
      </w:r>
      <w:r w:rsidR="00F5690A">
        <w:rPr>
          <w:rFonts w:cstheme="minorHAnsi"/>
          <w:sz w:val="24"/>
          <w:szCs w:val="24"/>
        </w:rPr>
        <w:t>for</w:t>
      </w:r>
      <w:r w:rsidR="0021070F">
        <w:rPr>
          <w:rFonts w:cstheme="minorHAnsi"/>
          <w:sz w:val="24"/>
          <w:szCs w:val="24"/>
        </w:rPr>
        <w:t xml:space="preserve"> </w:t>
      </w:r>
      <w:r w:rsidR="00252290">
        <w:rPr>
          <w:rFonts w:cstheme="minorHAnsi"/>
          <w:sz w:val="24"/>
          <w:szCs w:val="24"/>
        </w:rPr>
        <w:t xml:space="preserve">specific </w:t>
      </w:r>
      <w:r w:rsidR="00FC2E3A">
        <w:rPr>
          <w:rFonts w:cstheme="minorHAnsi"/>
          <w:sz w:val="24"/>
          <w:szCs w:val="24"/>
        </w:rPr>
        <w:t>sub</w:t>
      </w:r>
      <w:r w:rsidR="00252290">
        <w:rPr>
          <w:rFonts w:cstheme="minorHAnsi"/>
          <w:sz w:val="24"/>
          <w:szCs w:val="24"/>
        </w:rPr>
        <w:t>groups such a</w:t>
      </w:r>
      <w:r w:rsidR="0060676D">
        <w:rPr>
          <w:rFonts w:cstheme="minorHAnsi"/>
          <w:sz w:val="24"/>
          <w:szCs w:val="24"/>
        </w:rPr>
        <w:t>s congenital heart defects (CHD</w:t>
      </w:r>
      <w:r w:rsidR="00252290">
        <w:rPr>
          <w:rFonts w:cstheme="minorHAnsi"/>
          <w:sz w:val="24"/>
          <w:szCs w:val="24"/>
        </w:rPr>
        <w:t>)</w:t>
      </w:r>
      <w:r w:rsidR="00B61F3A">
        <w:rPr>
          <w:rFonts w:cstheme="minorHAnsi"/>
          <w:sz w:val="24"/>
          <w:szCs w:val="24"/>
        </w:rPr>
        <w:t xml:space="preserve"> which account for one third of all CAs</w:t>
      </w:r>
      <w:r w:rsidR="00252290">
        <w:rPr>
          <w:rFonts w:cstheme="minorHAnsi"/>
          <w:sz w:val="24"/>
          <w:szCs w:val="24"/>
        </w:rPr>
        <w:t xml:space="preserve">. </w:t>
      </w:r>
      <w:r w:rsidR="00E72AAC">
        <w:rPr>
          <w:rFonts w:cstheme="minorHAnsi"/>
          <w:sz w:val="24"/>
          <w:szCs w:val="24"/>
        </w:rPr>
        <w:t>D</w:t>
      </w:r>
      <w:r w:rsidR="00252290">
        <w:rPr>
          <w:rFonts w:cstheme="minorHAnsi"/>
          <w:sz w:val="24"/>
          <w:szCs w:val="24"/>
        </w:rPr>
        <w:t xml:space="preserve">ecreased </w:t>
      </w:r>
      <w:r w:rsidR="00252290">
        <w:rPr>
          <w:rFonts w:cstheme="minorHAnsi"/>
          <w:sz w:val="24"/>
          <w:szCs w:val="24"/>
        </w:rPr>
        <w:lastRenderedPageBreak/>
        <w:t>infan</w:t>
      </w:r>
      <w:r w:rsidR="006A69B8">
        <w:rPr>
          <w:rFonts w:cstheme="minorHAnsi"/>
          <w:sz w:val="24"/>
          <w:szCs w:val="24"/>
        </w:rPr>
        <w:t xml:space="preserve">t mortality might be expected, consequentially </w:t>
      </w:r>
      <w:r w:rsidR="00252290">
        <w:rPr>
          <w:rFonts w:cstheme="minorHAnsi"/>
          <w:sz w:val="24"/>
          <w:szCs w:val="24"/>
        </w:rPr>
        <w:t xml:space="preserve">to result in </w:t>
      </w:r>
      <w:r w:rsidR="007A5276">
        <w:rPr>
          <w:rFonts w:cstheme="minorHAnsi"/>
          <w:sz w:val="24"/>
          <w:szCs w:val="24"/>
        </w:rPr>
        <w:t>greater</w:t>
      </w:r>
      <w:r w:rsidR="00252290">
        <w:rPr>
          <w:rFonts w:cstheme="minorHAnsi"/>
          <w:sz w:val="24"/>
          <w:szCs w:val="24"/>
        </w:rPr>
        <w:t xml:space="preserve"> morbidity in older children </w:t>
      </w:r>
      <w:r w:rsidR="008B2A41">
        <w:rPr>
          <w:rFonts w:cstheme="minorHAnsi"/>
          <w:sz w:val="24"/>
          <w:szCs w:val="24"/>
        </w:rPr>
        <w:t>due to complications later in childhood and adolescence</w:t>
      </w:r>
      <w:r w:rsidR="00252290">
        <w:rPr>
          <w:rFonts w:cstheme="minorHAnsi"/>
          <w:sz w:val="24"/>
          <w:szCs w:val="24"/>
        </w:rPr>
        <w:t xml:space="preserve">. </w:t>
      </w:r>
    </w:p>
    <w:p w14:paraId="5B119B7E" w14:textId="00DD3FD7" w:rsidR="003118B9" w:rsidRPr="00284A91" w:rsidRDefault="00655CB4" w:rsidP="004174D2">
      <w:pPr>
        <w:spacing w:after="0" w:line="480" w:lineRule="auto"/>
        <w:jc w:val="both"/>
        <w:rPr>
          <w:rFonts w:cstheme="minorHAnsi"/>
          <w:sz w:val="24"/>
          <w:szCs w:val="24"/>
        </w:rPr>
      </w:pPr>
      <w:r>
        <w:rPr>
          <w:rFonts w:cstheme="minorHAnsi"/>
          <w:sz w:val="24"/>
          <w:szCs w:val="24"/>
        </w:rPr>
        <w:t xml:space="preserve">Multiple studies have shown </w:t>
      </w:r>
      <w:r w:rsidR="003118B9">
        <w:rPr>
          <w:rFonts w:cstheme="minorHAnsi"/>
          <w:sz w:val="24"/>
          <w:szCs w:val="24"/>
        </w:rPr>
        <w:t>that a significant proportion of children with CHD have a decreased quality of life</w:t>
      </w:r>
      <w:r>
        <w:rPr>
          <w:rFonts w:cstheme="minorHAnsi"/>
          <w:sz w:val="24"/>
          <w:szCs w:val="24"/>
        </w:rPr>
        <w:fldChar w:fldCharType="begin"/>
      </w:r>
      <w:r w:rsidR="001D3825">
        <w:rPr>
          <w:rFonts w:cstheme="minorHAnsi"/>
          <w:sz w:val="24"/>
          <w:szCs w:val="24"/>
        </w:rPr>
        <w:instrText xml:space="preserve"> ADDIN EN.CITE &lt;EndNote&gt;&lt;Cite&gt;&lt;Author&gt;Uzark&lt;/Author&gt;&lt;Year&gt;2008&lt;/Year&gt;&lt;RecNum&gt;43&lt;/RecNum&gt;&lt;DisplayText&gt;&lt;style face="superscript"&gt;4&lt;/style&gt;&lt;/DisplayText&gt;&lt;record&gt;&lt;rec-number&gt;43&lt;/rec-number&gt;&lt;foreign-keys&gt;&lt;key app="EN" db-id="vzdpvt5d50rp9tevpe95d9ahds9pf9ee5rt5" timestamp="1621928098"&gt;43&lt;/key&gt;&lt;/foreign-keys&gt;&lt;ref-type name="Journal Article"&gt;17&lt;/ref-type&gt;&lt;contributors&gt;&lt;authors&gt;&lt;author&gt;Uzark, K.&lt;/author&gt;&lt;author&gt;Jones, K.&lt;/author&gt;&lt;author&gt;Slusher, J.&lt;/author&gt;&lt;author&gt;Limbers, C. A.&lt;/author&gt;&lt;author&gt;Burwinkle, T. M.&lt;/author&gt;&lt;author&gt;Varni, J. W.&lt;/author&gt;&lt;/authors&gt;&lt;/contributors&gt;&lt;auth-address&gt;Department of Pediatric Cardiology, Children&amp;apos;s Hospital Medical Center, 3333 Burnet Ave, Cincinnati, OH 45229, USA. karen.uzark@cchmc.org&lt;/auth-address&gt;&lt;titles&gt;&lt;title&gt;Quality of life in children with heart disease as perceived by children and parents&lt;/title&gt;&lt;secondary-title&gt;Pediatrics&lt;/secondary-title&gt;&lt;/titles&gt;&lt;periodical&gt;&lt;full-title&gt;Pediatrics&lt;/full-title&gt;&lt;/periodical&gt;&lt;pages&gt;e1060-7&lt;/pages&gt;&lt;volume&gt;121&lt;/volume&gt;&lt;number&gt;5&lt;/number&gt;&lt;edition&gt;2008/05/03&lt;/edition&gt;&lt;keywords&gt;&lt;keyword&gt;Activities of Daily Living&lt;/keyword&gt;&lt;keyword&gt;Adolescent&lt;/keyword&gt;&lt;keyword&gt;Cardiovascular Diseases/psychology&lt;/keyword&gt;&lt;keyword&gt;Child&lt;/keyword&gt;&lt;keyword&gt;Child, Preschool&lt;/keyword&gt;&lt;keyword&gt;Educational Status&lt;/keyword&gt;&lt;keyword&gt;Female&lt;/keyword&gt;&lt;keyword&gt;Health Status&lt;/keyword&gt;&lt;keyword&gt;Heart Diseases/*psychology&lt;/keyword&gt;&lt;keyword&gt;Humans&lt;/keyword&gt;&lt;keyword&gt;Interpersonal Relations&lt;/keyword&gt;&lt;keyword&gt;Male&lt;/keyword&gt;&lt;keyword&gt;Parents/*psychology&lt;/keyword&gt;&lt;keyword&gt;Psychology, Child&lt;/keyword&gt;&lt;keyword&gt;*Quality of Life&lt;/keyword&gt;&lt;keyword&gt;Surveys and Questionnaires&lt;/keyword&gt;&lt;/keywords&gt;&lt;dates&gt;&lt;year&gt;2008&lt;/year&gt;&lt;pub-dates&gt;&lt;date&gt;May&lt;/date&gt;&lt;/pub-dates&gt;&lt;/dates&gt;&lt;isbn&gt;0031-4005&lt;/isbn&gt;&lt;accession-num&gt;18450848&lt;/accession-num&gt;&lt;urls&gt;&lt;/urls&gt;&lt;electronic-resource-num&gt;10.1542/peds.2006-3778&lt;/electronic-resource-num&gt;&lt;remote-database-provider&gt;NLM&lt;/remote-database-provider&gt;&lt;language&gt;eng&lt;/language&gt;&lt;/record&gt;&lt;/Cite&gt;&lt;/EndNote&gt;</w:instrText>
      </w:r>
      <w:r>
        <w:rPr>
          <w:rFonts w:cstheme="minorHAnsi"/>
          <w:sz w:val="24"/>
          <w:szCs w:val="24"/>
        </w:rPr>
        <w:fldChar w:fldCharType="separate"/>
      </w:r>
      <w:r w:rsidR="001D3825" w:rsidRPr="001D3825">
        <w:rPr>
          <w:rFonts w:cstheme="minorHAnsi"/>
          <w:noProof/>
          <w:sz w:val="24"/>
          <w:szCs w:val="24"/>
          <w:vertAlign w:val="superscript"/>
        </w:rPr>
        <w:t>4</w:t>
      </w:r>
      <w:r>
        <w:rPr>
          <w:rFonts w:cstheme="minorHAnsi"/>
          <w:sz w:val="24"/>
          <w:szCs w:val="24"/>
        </w:rPr>
        <w:fldChar w:fldCharType="end"/>
      </w:r>
      <w:r w:rsidR="003118B9">
        <w:rPr>
          <w:rFonts w:cstheme="minorHAnsi"/>
          <w:sz w:val="24"/>
          <w:szCs w:val="24"/>
        </w:rPr>
        <w:t xml:space="preserve">. One factor that has been shown to </w:t>
      </w:r>
      <w:r w:rsidR="0060676D">
        <w:rPr>
          <w:rFonts w:cstheme="minorHAnsi"/>
          <w:sz w:val="24"/>
          <w:szCs w:val="24"/>
        </w:rPr>
        <w:t xml:space="preserve">negatively </w:t>
      </w:r>
      <w:r w:rsidR="003118B9">
        <w:rPr>
          <w:rFonts w:cstheme="minorHAnsi"/>
          <w:sz w:val="24"/>
          <w:szCs w:val="24"/>
        </w:rPr>
        <w:t>affect both the child</w:t>
      </w:r>
      <w:r w:rsidR="007A5276">
        <w:rPr>
          <w:rFonts w:cstheme="minorHAnsi"/>
          <w:sz w:val="24"/>
          <w:szCs w:val="24"/>
        </w:rPr>
        <w:t>’</w:t>
      </w:r>
      <w:r w:rsidR="0060676D">
        <w:rPr>
          <w:rFonts w:cstheme="minorHAnsi"/>
          <w:sz w:val="24"/>
          <w:szCs w:val="24"/>
        </w:rPr>
        <w:t xml:space="preserve">s </w:t>
      </w:r>
      <w:r w:rsidR="003118B9">
        <w:rPr>
          <w:rFonts w:cstheme="minorHAnsi"/>
          <w:sz w:val="24"/>
          <w:szCs w:val="24"/>
        </w:rPr>
        <w:t>and mother</w:t>
      </w:r>
      <w:r w:rsidR="007A5276">
        <w:rPr>
          <w:rFonts w:cstheme="minorHAnsi"/>
          <w:sz w:val="24"/>
          <w:szCs w:val="24"/>
        </w:rPr>
        <w:t>’</w:t>
      </w:r>
      <w:r w:rsidR="003118B9">
        <w:rPr>
          <w:rFonts w:cstheme="minorHAnsi"/>
          <w:sz w:val="24"/>
          <w:szCs w:val="24"/>
        </w:rPr>
        <w:t xml:space="preserve">s quality of life is </w:t>
      </w:r>
      <w:r w:rsidR="0060676D">
        <w:rPr>
          <w:rFonts w:cstheme="minorHAnsi"/>
          <w:sz w:val="24"/>
          <w:szCs w:val="24"/>
        </w:rPr>
        <w:t>taking</w:t>
      </w:r>
      <w:r w:rsidR="003118B9">
        <w:rPr>
          <w:rFonts w:cstheme="minorHAnsi"/>
          <w:sz w:val="24"/>
          <w:szCs w:val="24"/>
        </w:rPr>
        <w:t xml:space="preserve"> daily medication, </w:t>
      </w:r>
      <w:r w:rsidR="00356043">
        <w:rPr>
          <w:rFonts w:cstheme="minorHAnsi"/>
          <w:sz w:val="24"/>
          <w:szCs w:val="24"/>
        </w:rPr>
        <w:t xml:space="preserve">the </w:t>
      </w:r>
      <w:r w:rsidR="003118B9">
        <w:rPr>
          <w:rFonts w:cstheme="minorHAnsi"/>
          <w:sz w:val="24"/>
          <w:szCs w:val="24"/>
        </w:rPr>
        <w:t xml:space="preserve">effect </w:t>
      </w:r>
      <w:r w:rsidR="007A5276">
        <w:rPr>
          <w:rFonts w:cstheme="minorHAnsi"/>
          <w:sz w:val="24"/>
          <w:szCs w:val="24"/>
        </w:rPr>
        <w:t xml:space="preserve">of which </w:t>
      </w:r>
      <w:r w:rsidR="003118B9">
        <w:rPr>
          <w:rFonts w:cstheme="minorHAnsi"/>
          <w:sz w:val="24"/>
          <w:szCs w:val="24"/>
        </w:rPr>
        <w:t xml:space="preserve">appears independent of </w:t>
      </w:r>
      <w:r w:rsidR="00F52F28">
        <w:rPr>
          <w:rFonts w:cstheme="minorHAnsi"/>
          <w:sz w:val="24"/>
          <w:szCs w:val="24"/>
        </w:rPr>
        <w:t xml:space="preserve">self-reported </w:t>
      </w:r>
      <w:r w:rsidR="003118B9">
        <w:rPr>
          <w:rFonts w:cstheme="minorHAnsi"/>
          <w:sz w:val="24"/>
          <w:szCs w:val="24"/>
        </w:rPr>
        <w:t>physical performance</w:t>
      </w:r>
      <w:r w:rsidR="00DD29E4">
        <w:rPr>
          <w:rFonts w:cstheme="minorHAnsi"/>
          <w:sz w:val="24"/>
          <w:szCs w:val="24"/>
        </w:rPr>
        <w:fldChar w:fldCharType="begin">
          <w:fldData xml:space="preserve">PEVuZE5vdGU+PENpdGU+PEF1dGhvcj5BYmFzc2k8L0F1dGhvcj48WWVhcj4yMDIwPC9ZZWFyPjxS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</w:fldData>
        </w:fldChar>
      </w:r>
      <w:r w:rsidR="001D3825">
        <w:rPr>
          <w:rFonts w:cstheme="minorHAnsi"/>
          <w:sz w:val="24"/>
          <w:szCs w:val="24"/>
        </w:rPr>
        <w:instrText xml:space="preserve"> ADDIN EN.CITE </w:instrText>
      </w:r>
      <w:r w:rsidR="001D3825">
        <w:rPr>
          <w:rFonts w:cstheme="minorHAnsi"/>
          <w:sz w:val="24"/>
          <w:szCs w:val="24"/>
        </w:rPr>
        <w:fldChar w:fldCharType="begin">
          <w:fldData xml:space="preserve">PEVuZE5vdGU+PENpdGU+PEF1dGhvcj5BYmFzc2k8L0F1dGhvcj48WWVhcj4yMDIwPC9ZZWFyPjxS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</w:fldData>
        </w:fldChar>
      </w:r>
      <w:r w:rsidR="001D3825">
        <w:rPr>
          <w:rFonts w:cstheme="minorHAnsi"/>
          <w:sz w:val="24"/>
          <w:szCs w:val="24"/>
        </w:rPr>
        <w:instrText xml:space="preserve"> ADDIN EN.CITE.DATA </w:instrText>
      </w:r>
      <w:r w:rsidR="001D3825">
        <w:rPr>
          <w:rFonts w:cstheme="minorHAnsi"/>
          <w:sz w:val="24"/>
          <w:szCs w:val="24"/>
        </w:rPr>
      </w:r>
      <w:r w:rsidR="001D3825">
        <w:rPr>
          <w:rFonts w:cstheme="minorHAnsi"/>
          <w:sz w:val="24"/>
          <w:szCs w:val="24"/>
        </w:rPr>
        <w:fldChar w:fldCharType="end"/>
      </w:r>
      <w:r w:rsidR="00DD29E4">
        <w:rPr>
          <w:rFonts w:cstheme="minorHAnsi"/>
          <w:sz w:val="24"/>
          <w:szCs w:val="24"/>
        </w:rPr>
      </w:r>
      <w:r w:rsidR="00DD29E4">
        <w:rPr>
          <w:rFonts w:cstheme="minorHAnsi"/>
          <w:sz w:val="24"/>
          <w:szCs w:val="24"/>
        </w:rPr>
        <w:fldChar w:fldCharType="separate"/>
      </w:r>
      <w:r w:rsidR="001D3825" w:rsidRPr="001D3825">
        <w:rPr>
          <w:rFonts w:cstheme="minorHAnsi"/>
          <w:noProof/>
          <w:sz w:val="24"/>
          <w:szCs w:val="24"/>
          <w:vertAlign w:val="superscript"/>
        </w:rPr>
        <w:t>5</w:t>
      </w:r>
      <w:r w:rsidR="00DD29E4">
        <w:rPr>
          <w:rFonts w:cstheme="minorHAnsi"/>
          <w:sz w:val="24"/>
          <w:szCs w:val="24"/>
        </w:rPr>
        <w:fldChar w:fldCharType="end"/>
      </w:r>
      <w:r w:rsidR="00DD29E4">
        <w:rPr>
          <w:rFonts w:cstheme="minorHAnsi"/>
          <w:sz w:val="24"/>
          <w:szCs w:val="24"/>
        </w:rPr>
        <w:t xml:space="preserve">. </w:t>
      </w:r>
      <w:r w:rsidR="00895E8E">
        <w:rPr>
          <w:rFonts w:cstheme="minorHAnsi"/>
          <w:sz w:val="24"/>
          <w:szCs w:val="24"/>
        </w:rPr>
        <w:t>Similarly,</w:t>
      </w:r>
      <w:r w:rsidR="0060676D">
        <w:rPr>
          <w:rFonts w:cstheme="minorHAnsi"/>
          <w:sz w:val="24"/>
          <w:szCs w:val="24"/>
        </w:rPr>
        <w:t xml:space="preserve"> </w:t>
      </w:r>
      <w:r w:rsidR="001A5161">
        <w:rPr>
          <w:rFonts w:cstheme="minorHAnsi"/>
          <w:sz w:val="24"/>
          <w:szCs w:val="24"/>
        </w:rPr>
        <w:t>among</w:t>
      </w:r>
      <w:r w:rsidR="003118B9">
        <w:rPr>
          <w:rFonts w:cstheme="minorHAnsi"/>
          <w:sz w:val="24"/>
          <w:szCs w:val="24"/>
        </w:rPr>
        <w:t xml:space="preserve"> adults operat</w:t>
      </w:r>
      <w:r w:rsidR="00AC48E7">
        <w:rPr>
          <w:rFonts w:cstheme="minorHAnsi"/>
          <w:sz w:val="24"/>
          <w:szCs w:val="24"/>
        </w:rPr>
        <w:t xml:space="preserve">ed </w:t>
      </w:r>
      <w:r w:rsidR="003006B0">
        <w:rPr>
          <w:rFonts w:cstheme="minorHAnsi"/>
          <w:sz w:val="24"/>
          <w:szCs w:val="24"/>
        </w:rPr>
        <w:t xml:space="preserve">for </w:t>
      </w:r>
      <w:proofErr w:type="spellStart"/>
      <w:r w:rsidR="003006B0">
        <w:rPr>
          <w:rFonts w:cstheme="minorHAnsi"/>
          <w:sz w:val="24"/>
          <w:szCs w:val="24"/>
        </w:rPr>
        <w:t>co</w:t>
      </w:r>
      <w:r w:rsidR="003118B9">
        <w:rPr>
          <w:rFonts w:cstheme="minorHAnsi"/>
          <w:sz w:val="24"/>
          <w:szCs w:val="24"/>
        </w:rPr>
        <w:t>a</w:t>
      </w:r>
      <w:r w:rsidR="003006B0">
        <w:rPr>
          <w:rFonts w:cstheme="minorHAnsi"/>
          <w:sz w:val="24"/>
          <w:szCs w:val="24"/>
        </w:rPr>
        <w:t>r</w:t>
      </w:r>
      <w:r w:rsidR="003118B9">
        <w:rPr>
          <w:rFonts w:cstheme="minorHAnsi"/>
          <w:sz w:val="24"/>
          <w:szCs w:val="24"/>
        </w:rPr>
        <w:t>ctation</w:t>
      </w:r>
      <w:proofErr w:type="spellEnd"/>
      <w:r w:rsidR="003118B9">
        <w:rPr>
          <w:rFonts w:cstheme="minorHAnsi"/>
          <w:sz w:val="24"/>
          <w:szCs w:val="24"/>
        </w:rPr>
        <w:t xml:space="preserve"> of the aorta in childhood</w:t>
      </w:r>
      <w:r w:rsidR="007A5276">
        <w:rPr>
          <w:rFonts w:cstheme="minorHAnsi"/>
          <w:sz w:val="24"/>
          <w:szCs w:val="24"/>
        </w:rPr>
        <w:t>,</w:t>
      </w:r>
      <w:r w:rsidR="003118B9">
        <w:rPr>
          <w:rFonts w:cstheme="minorHAnsi"/>
          <w:sz w:val="24"/>
          <w:szCs w:val="24"/>
        </w:rPr>
        <w:t xml:space="preserve"> their </w:t>
      </w:r>
      <w:r w:rsidR="00DD29E4">
        <w:rPr>
          <w:rFonts w:cstheme="minorHAnsi"/>
          <w:sz w:val="24"/>
          <w:szCs w:val="24"/>
        </w:rPr>
        <w:t>self-reported</w:t>
      </w:r>
      <w:r w:rsidR="003118B9">
        <w:rPr>
          <w:rFonts w:cstheme="minorHAnsi"/>
          <w:sz w:val="24"/>
          <w:szCs w:val="24"/>
        </w:rPr>
        <w:t xml:space="preserve"> quality of life </w:t>
      </w:r>
      <w:r w:rsidR="00356043">
        <w:rPr>
          <w:rFonts w:cstheme="minorHAnsi"/>
          <w:sz w:val="24"/>
          <w:szCs w:val="24"/>
        </w:rPr>
        <w:t>wa</w:t>
      </w:r>
      <w:r w:rsidR="003118B9">
        <w:rPr>
          <w:rFonts w:cstheme="minorHAnsi"/>
          <w:sz w:val="24"/>
          <w:szCs w:val="24"/>
        </w:rPr>
        <w:t xml:space="preserve">s significantly </w:t>
      </w:r>
      <w:r w:rsidR="00356043">
        <w:rPr>
          <w:rFonts w:cstheme="minorHAnsi"/>
          <w:sz w:val="24"/>
          <w:szCs w:val="24"/>
        </w:rPr>
        <w:t xml:space="preserve">lower </w:t>
      </w:r>
      <w:r w:rsidR="00895E8E">
        <w:rPr>
          <w:rFonts w:cstheme="minorHAnsi"/>
          <w:sz w:val="24"/>
          <w:szCs w:val="24"/>
        </w:rPr>
        <w:t xml:space="preserve">if </w:t>
      </w:r>
      <w:r w:rsidR="00356043">
        <w:rPr>
          <w:rFonts w:cstheme="minorHAnsi"/>
          <w:sz w:val="24"/>
          <w:szCs w:val="24"/>
        </w:rPr>
        <w:t xml:space="preserve">they were </w:t>
      </w:r>
      <w:r w:rsidR="00895E8E">
        <w:rPr>
          <w:rFonts w:cstheme="minorHAnsi"/>
          <w:sz w:val="24"/>
          <w:szCs w:val="24"/>
        </w:rPr>
        <w:t xml:space="preserve">receiving medication compared to age matched controls with similar exercise capacity who were </w:t>
      </w:r>
      <w:r w:rsidR="0060676D">
        <w:rPr>
          <w:rFonts w:cstheme="minorHAnsi"/>
          <w:sz w:val="24"/>
          <w:szCs w:val="24"/>
        </w:rPr>
        <w:t>likewise operated in childhood</w:t>
      </w:r>
      <w:r w:rsidR="00DD29E4">
        <w:rPr>
          <w:rFonts w:cstheme="minorHAnsi"/>
          <w:sz w:val="24"/>
          <w:szCs w:val="24"/>
        </w:rPr>
        <w:fldChar w:fldCharType="begin">
          <w:fldData xml:space="preserve">PEVuZE5vdGU+PENpdGU+PEF1dGhvcj5QZWRlcnNlbjwvQXV0aG9yPjxZZWFyPjIwMTE8L1llYXI+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</w:fldData>
        </w:fldChar>
      </w:r>
      <w:r w:rsidR="001D3825">
        <w:rPr>
          <w:rFonts w:cstheme="minorHAnsi"/>
          <w:sz w:val="24"/>
          <w:szCs w:val="24"/>
        </w:rPr>
        <w:instrText xml:space="preserve"> ADDIN EN.CITE </w:instrText>
      </w:r>
      <w:r w:rsidR="001D3825">
        <w:rPr>
          <w:rFonts w:cstheme="minorHAnsi"/>
          <w:sz w:val="24"/>
          <w:szCs w:val="24"/>
        </w:rPr>
        <w:fldChar w:fldCharType="begin">
          <w:fldData xml:space="preserve">PEVuZE5vdGU+PENpdGU+PEF1dGhvcj5QZWRlcnNlbjwvQXV0aG9yPjxZZWFyPjIwMTE8L1llYXI+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</w:fldData>
        </w:fldChar>
      </w:r>
      <w:r w:rsidR="001D3825">
        <w:rPr>
          <w:rFonts w:cstheme="minorHAnsi"/>
          <w:sz w:val="24"/>
          <w:szCs w:val="24"/>
        </w:rPr>
        <w:instrText xml:space="preserve"> ADDIN EN.CITE.DATA </w:instrText>
      </w:r>
      <w:r w:rsidR="001D3825">
        <w:rPr>
          <w:rFonts w:cstheme="minorHAnsi"/>
          <w:sz w:val="24"/>
          <w:szCs w:val="24"/>
        </w:rPr>
      </w:r>
      <w:r w:rsidR="001D3825">
        <w:rPr>
          <w:rFonts w:cstheme="minorHAnsi"/>
          <w:sz w:val="24"/>
          <w:szCs w:val="24"/>
        </w:rPr>
        <w:fldChar w:fldCharType="end"/>
      </w:r>
      <w:r w:rsidR="00DD29E4">
        <w:rPr>
          <w:rFonts w:cstheme="minorHAnsi"/>
          <w:sz w:val="24"/>
          <w:szCs w:val="24"/>
        </w:rPr>
      </w:r>
      <w:r w:rsidR="00DD29E4">
        <w:rPr>
          <w:rFonts w:cstheme="minorHAnsi"/>
          <w:sz w:val="24"/>
          <w:szCs w:val="24"/>
        </w:rPr>
        <w:fldChar w:fldCharType="separate"/>
      </w:r>
      <w:r w:rsidR="001D3825" w:rsidRPr="001D3825">
        <w:rPr>
          <w:rFonts w:cstheme="minorHAnsi"/>
          <w:noProof/>
          <w:sz w:val="24"/>
          <w:szCs w:val="24"/>
          <w:vertAlign w:val="superscript"/>
        </w:rPr>
        <w:t>6</w:t>
      </w:r>
      <w:r w:rsidR="00DD29E4">
        <w:rPr>
          <w:rFonts w:cstheme="minorHAnsi"/>
          <w:sz w:val="24"/>
          <w:szCs w:val="24"/>
        </w:rPr>
        <w:fldChar w:fldCharType="end"/>
      </w:r>
      <w:r w:rsidR="00895E8E">
        <w:rPr>
          <w:rFonts w:cstheme="minorHAnsi"/>
          <w:sz w:val="24"/>
          <w:szCs w:val="24"/>
        </w:rPr>
        <w:t>. To our knowledge, it is not well understood</w:t>
      </w:r>
      <w:r w:rsidR="00A400E9">
        <w:rPr>
          <w:rFonts w:cstheme="minorHAnsi"/>
          <w:sz w:val="24"/>
          <w:szCs w:val="24"/>
        </w:rPr>
        <w:t>,</w:t>
      </w:r>
      <w:r w:rsidR="00895E8E">
        <w:rPr>
          <w:rFonts w:cstheme="minorHAnsi"/>
          <w:sz w:val="24"/>
          <w:szCs w:val="24"/>
        </w:rPr>
        <w:t xml:space="preserve"> why medication has a neg</w:t>
      </w:r>
      <w:r w:rsidR="00B227B6">
        <w:rPr>
          <w:rFonts w:cstheme="minorHAnsi"/>
          <w:sz w:val="24"/>
          <w:szCs w:val="24"/>
        </w:rPr>
        <w:t>ative impact on quality of life.</w:t>
      </w:r>
      <w:r w:rsidR="00895E8E">
        <w:rPr>
          <w:rFonts w:cstheme="minorHAnsi"/>
          <w:sz w:val="24"/>
          <w:szCs w:val="24"/>
        </w:rPr>
        <w:t xml:space="preserve"> </w:t>
      </w:r>
      <w:r w:rsidR="00B227B6">
        <w:rPr>
          <w:rFonts w:cstheme="minorHAnsi"/>
          <w:sz w:val="24"/>
          <w:szCs w:val="24"/>
        </w:rPr>
        <w:t>I</w:t>
      </w:r>
      <w:r w:rsidR="00895E8E">
        <w:rPr>
          <w:rFonts w:cstheme="minorHAnsi"/>
          <w:sz w:val="24"/>
          <w:szCs w:val="24"/>
        </w:rPr>
        <w:t>t is tempting to speculate</w:t>
      </w:r>
      <w:r w:rsidR="0060676D">
        <w:rPr>
          <w:rFonts w:cstheme="minorHAnsi"/>
          <w:sz w:val="24"/>
          <w:szCs w:val="24"/>
        </w:rPr>
        <w:t>,</w:t>
      </w:r>
      <w:r w:rsidR="00895E8E">
        <w:rPr>
          <w:rFonts w:cstheme="minorHAnsi"/>
          <w:sz w:val="24"/>
          <w:szCs w:val="24"/>
        </w:rPr>
        <w:t xml:space="preserve"> that having to remember to take medication is a daily reminder of the disease and may trap patients in a vicious cycle of</w:t>
      </w:r>
      <w:r w:rsidR="00444EC4">
        <w:rPr>
          <w:rFonts w:cstheme="minorHAnsi"/>
          <w:sz w:val="24"/>
          <w:szCs w:val="24"/>
        </w:rPr>
        <w:t xml:space="preserve"> </w:t>
      </w:r>
      <w:r w:rsidR="00895E8E">
        <w:rPr>
          <w:rFonts w:cstheme="minorHAnsi"/>
          <w:sz w:val="24"/>
          <w:szCs w:val="24"/>
        </w:rPr>
        <w:t xml:space="preserve">anxiety. In this </w:t>
      </w:r>
      <w:r w:rsidR="00444EC4">
        <w:rPr>
          <w:rFonts w:cstheme="minorHAnsi"/>
          <w:sz w:val="24"/>
          <w:szCs w:val="24"/>
        </w:rPr>
        <w:t>context,</w:t>
      </w:r>
      <w:r w:rsidR="00895E8E">
        <w:rPr>
          <w:rFonts w:cstheme="minorHAnsi"/>
          <w:sz w:val="24"/>
          <w:szCs w:val="24"/>
        </w:rPr>
        <w:t xml:space="preserve"> it is notable that prescription of cardiovascular medication </w:t>
      </w:r>
      <w:r w:rsidR="00A5361F">
        <w:rPr>
          <w:rFonts w:cstheme="minorHAnsi"/>
          <w:sz w:val="24"/>
          <w:szCs w:val="24"/>
        </w:rPr>
        <w:t xml:space="preserve">(CVM) </w:t>
      </w:r>
      <w:r w:rsidR="00895E8E">
        <w:rPr>
          <w:rFonts w:cstheme="minorHAnsi"/>
          <w:sz w:val="24"/>
          <w:szCs w:val="24"/>
        </w:rPr>
        <w:t xml:space="preserve">to children in both Denmark </w:t>
      </w:r>
      <w:r w:rsidR="00895E8E" w:rsidRPr="004174D2">
        <w:rPr>
          <w:rFonts w:cstheme="minorHAnsi"/>
          <w:sz w:val="24"/>
          <w:szCs w:val="24"/>
        </w:rPr>
        <w:t>and Norw</w:t>
      </w:r>
      <w:r w:rsidR="00444EC4" w:rsidRPr="004174D2">
        <w:rPr>
          <w:rFonts w:cstheme="minorHAnsi"/>
          <w:sz w:val="24"/>
          <w:szCs w:val="24"/>
        </w:rPr>
        <w:t xml:space="preserve">ay </w:t>
      </w:r>
      <w:r w:rsidR="00356043" w:rsidRPr="004174D2">
        <w:rPr>
          <w:rFonts w:cstheme="minorHAnsi"/>
          <w:sz w:val="24"/>
          <w:szCs w:val="24"/>
        </w:rPr>
        <w:t>ha</w:t>
      </w:r>
      <w:r w:rsidR="00356043">
        <w:rPr>
          <w:rFonts w:cstheme="minorHAnsi"/>
          <w:sz w:val="24"/>
          <w:szCs w:val="24"/>
        </w:rPr>
        <w:t>s</w:t>
      </w:r>
      <w:r w:rsidR="00356043" w:rsidRPr="004174D2">
        <w:rPr>
          <w:rFonts w:cstheme="minorHAnsi"/>
          <w:sz w:val="24"/>
          <w:szCs w:val="24"/>
        </w:rPr>
        <w:t xml:space="preserve"> </w:t>
      </w:r>
      <w:r w:rsidR="00444EC4" w:rsidRPr="004174D2">
        <w:rPr>
          <w:rFonts w:cstheme="minorHAnsi"/>
          <w:sz w:val="24"/>
          <w:szCs w:val="24"/>
        </w:rPr>
        <w:t>increased in the last 18</w:t>
      </w:r>
      <w:r w:rsidR="00895E8E" w:rsidRPr="004174D2">
        <w:rPr>
          <w:rFonts w:cstheme="minorHAnsi"/>
          <w:sz w:val="24"/>
          <w:szCs w:val="24"/>
        </w:rPr>
        <w:t xml:space="preserve"> years –</w:t>
      </w:r>
      <w:r w:rsidR="00F21AFF">
        <w:rPr>
          <w:rFonts w:cstheme="minorHAnsi"/>
          <w:sz w:val="24"/>
          <w:szCs w:val="24"/>
        </w:rPr>
        <w:t xml:space="preserve"> </w:t>
      </w:r>
      <w:r w:rsidR="00B12541">
        <w:rPr>
          <w:rFonts w:cstheme="minorHAnsi"/>
          <w:sz w:val="24"/>
          <w:szCs w:val="24"/>
        </w:rPr>
        <w:t>whil</w:t>
      </w:r>
      <w:r w:rsidR="0051212E">
        <w:rPr>
          <w:rFonts w:cstheme="minorHAnsi"/>
          <w:sz w:val="24"/>
          <w:szCs w:val="24"/>
        </w:rPr>
        <w:t>st</w:t>
      </w:r>
      <w:r w:rsidR="00B12541">
        <w:rPr>
          <w:rFonts w:cstheme="minorHAnsi"/>
          <w:sz w:val="24"/>
          <w:szCs w:val="24"/>
        </w:rPr>
        <w:t xml:space="preserve"> the</w:t>
      </w:r>
      <w:r w:rsidR="00444EC4" w:rsidRPr="004174D2">
        <w:rPr>
          <w:rFonts w:cstheme="minorHAnsi"/>
          <w:sz w:val="24"/>
          <w:szCs w:val="24"/>
        </w:rPr>
        <w:t xml:space="preserve"> prevalence</w:t>
      </w:r>
      <w:r w:rsidR="00895E8E" w:rsidRPr="004174D2">
        <w:rPr>
          <w:rFonts w:cstheme="minorHAnsi"/>
          <w:sz w:val="24"/>
          <w:szCs w:val="24"/>
        </w:rPr>
        <w:t xml:space="preserve"> of CHD</w:t>
      </w:r>
      <w:r w:rsidR="00B12541">
        <w:rPr>
          <w:rFonts w:cstheme="minorHAnsi"/>
          <w:sz w:val="24"/>
          <w:szCs w:val="24"/>
        </w:rPr>
        <w:t xml:space="preserve"> </w:t>
      </w:r>
      <w:r w:rsidR="0051212E">
        <w:rPr>
          <w:rFonts w:cstheme="minorHAnsi"/>
          <w:sz w:val="24"/>
          <w:szCs w:val="24"/>
        </w:rPr>
        <w:t xml:space="preserve">has </w:t>
      </w:r>
      <w:r w:rsidR="00356043">
        <w:rPr>
          <w:rFonts w:cstheme="minorHAnsi"/>
          <w:sz w:val="24"/>
          <w:szCs w:val="24"/>
        </w:rPr>
        <w:t xml:space="preserve">remained </w:t>
      </w:r>
      <w:r w:rsidR="00B12541">
        <w:rPr>
          <w:rFonts w:cstheme="minorHAnsi"/>
          <w:sz w:val="24"/>
          <w:szCs w:val="24"/>
        </w:rPr>
        <w:t>constant</w:t>
      </w:r>
      <w:r w:rsidR="00DD29E4" w:rsidRPr="004174D2">
        <w:rPr>
          <w:rFonts w:cstheme="minorHAnsi"/>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heme="minorHAnsi"/>
          <w:sz w:val="24"/>
          <w:szCs w:val="24"/>
        </w:rPr>
        <w:instrText xml:space="preserve"> ADDIN EN.CITE </w:instrText>
      </w:r>
      <w:r w:rsidR="001D3825">
        <w:rPr>
          <w:rFonts w:cstheme="minorHAnsi"/>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heme="minorHAnsi"/>
          <w:sz w:val="24"/>
          <w:szCs w:val="24"/>
        </w:rPr>
        <w:instrText xml:space="preserve"> ADDIN EN.CITE.DATA </w:instrText>
      </w:r>
      <w:r w:rsidR="001D3825">
        <w:rPr>
          <w:rFonts w:cstheme="minorHAnsi"/>
          <w:sz w:val="24"/>
          <w:szCs w:val="24"/>
        </w:rPr>
      </w:r>
      <w:r w:rsidR="001D3825">
        <w:rPr>
          <w:rFonts w:cstheme="minorHAnsi"/>
          <w:sz w:val="24"/>
          <w:szCs w:val="24"/>
        </w:rPr>
        <w:fldChar w:fldCharType="end"/>
      </w:r>
      <w:r w:rsidR="00DD29E4" w:rsidRPr="004174D2">
        <w:rPr>
          <w:rFonts w:cstheme="minorHAnsi"/>
          <w:sz w:val="24"/>
          <w:szCs w:val="24"/>
        </w:rPr>
      </w:r>
      <w:r w:rsidR="00DD29E4" w:rsidRPr="004174D2">
        <w:rPr>
          <w:rFonts w:cstheme="minorHAnsi"/>
          <w:sz w:val="24"/>
          <w:szCs w:val="24"/>
        </w:rPr>
        <w:fldChar w:fldCharType="separate"/>
      </w:r>
      <w:r w:rsidR="001D3825" w:rsidRPr="001D3825">
        <w:rPr>
          <w:rFonts w:cstheme="minorHAnsi"/>
          <w:noProof/>
          <w:sz w:val="24"/>
          <w:szCs w:val="24"/>
          <w:vertAlign w:val="superscript"/>
        </w:rPr>
        <w:t>7</w:t>
      </w:r>
      <w:r w:rsidR="00DD29E4" w:rsidRPr="004174D2">
        <w:rPr>
          <w:rFonts w:cstheme="minorHAnsi"/>
          <w:sz w:val="24"/>
          <w:szCs w:val="24"/>
        </w:rPr>
        <w:fldChar w:fldCharType="end"/>
      </w:r>
      <w:r w:rsidR="00895E8E" w:rsidRPr="004174D2">
        <w:rPr>
          <w:rFonts w:cstheme="minorHAnsi"/>
          <w:sz w:val="24"/>
          <w:szCs w:val="24"/>
        </w:rPr>
        <w:t xml:space="preserve">. </w:t>
      </w:r>
      <w:r w:rsidR="00B227B6" w:rsidRPr="004174D2">
        <w:rPr>
          <w:rFonts w:cstheme="minorHAnsi"/>
          <w:sz w:val="24"/>
          <w:szCs w:val="24"/>
        </w:rPr>
        <w:t xml:space="preserve">Despite this </w:t>
      </w:r>
      <w:r w:rsidR="003006B0">
        <w:rPr>
          <w:rFonts w:cstheme="minorHAnsi"/>
          <w:sz w:val="24"/>
          <w:szCs w:val="24"/>
        </w:rPr>
        <w:t>finding</w:t>
      </w:r>
      <w:r w:rsidR="00B227B6" w:rsidRPr="004174D2">
        <w:rPr>
          <w:rFonts w:cstheme="minorHAnsi"/>
          <w:sz w:val="24"/>
          <w:szCs w:val="24"/>
        </w:rPr>
        <w:t xml:space="preserve"> s</w:t>
      </w:r>
      <w:r w:rsidR="005553C3" w:rsidRPr="004174D2">
        <w:rPr>
          <w:rFonts w:cstheme="minorHAnsi"/>
          <w:sz w:val="24"/>
          <w:szCs w:val="24"/>
        </w:rPr>
        <w:t>ome a</w:t>
      </w:r>
      <w:r w:rsidR="00473BC6" w:rsidRPr="004174D2">
        <w:rPr>
          <w:rFonts w:cstheme="minorHAnsi"/>
          <w:sz w:val="24"/>
          <w:szCs w:val="24"/>
        </w:rPr>
        <w:t>u</w:t>
      </w:r>
      <w:r w:rsidR="005553C3" w:rsidRPr="004174D2">
        <w:rPr>
          <w:rFonts w:cstheme="minorHAnsi"/>
          <w:sz w:val="24"/>
          <w:szCs w:val="24"/>
        </w:rPr>
        <w:t>t</w:t>
      </w:r>
      <w:r w:rsidR="00473BC6" w:rsidRPr="004174D2">
        <w:rPr>
          <w:rFonts w:cstheme="minorHAnsi"/>
          <w:sz w:val="24"/>
          <w:szCs w:val="24"/>
        </w:rPr>
        <w:t>hors have argued that there has been a state of</w:t>
      </w:r>
      <w:r w:rsidR="005553C3" w:rsidRPr="004174D2">
        <w:rPr>
          <w:rFonts w:cstheme="minorHAnsi"/>
          <w:sz w:val="24"/>
          <w:szCs w:val="24"/>
        </w:rPr>
        <w:t xml:space="preserve"> nihili</w:t>
      </w:r>
      <w:r w:rsidR="00473BC6" w:rsidRPr="004174D2">
        <w:rPr>
          <w:rFonts w:cstheme="minorHAnsi"/>
          <w:sz w:val="24"/>
          <w:szCs w:val="24"/>
        </w:rPr>
        <w:t xml:space="preserve">sm </w:t>
      </w:r>
      <w:r w:rsidR="005553C3" w:rsidRPr="004174D2">
        <w:rPr>
          <w:rFonts w:cstheme="minorHAnsi"/>
          <w:sz w:val="24"/>
          <w:szCs w:val="24"/>
        </w:rPr>
        <w:t>i</w:t>
      </w:r>
      <w:r w:rsidR="00473BC6" w:rsidRPr="004174D2">
        <w:rPr>
          <w:rFonts w:cstheme="minorHAnsi"/>
          <w:sz w:val="24"/>
          <w:szCs w:val="24"/>
        </w:rPr>
        <w:t xml:space="preserve">n prescription of </w:t>
      </w:r>
      <w:r w:rsidR="007648A9">
        <w:rPr>
          <w:rFonts w:cstheme="minorHAnsi"/>
          <w:sz w:val="24"/>
          <w:szCs w:val="24"/>
        </w:rPr>
        <w:t xml:space="preserve">CVM </w:t>
      </w:r>
      <w:r w:rsidR="00473BC6" w:rsidRPr="004174D2">
        <w:rPr>
          <w:rFonts w:cstheme="minorHAnsi"/>
          <w:sz w:val="24"/>
          <w:szCs w:val="24"/>
        </w:rPr>
        <w:t>to children with chronic heart failure</w:t>
      </w:r>
      <w:r w:rsidR="00DD29E4" w:rsidRPr="004174D2">
        <w:rPr>
          <w:rFonts w:cstheme="minorHAnsi"/>
          <w:sz w:val="24"/>
          <w:szCs w:val="24"/>
        </w:rPr>
        <w:t xml:space="preserve"> so that</w:t>
      </w:r>
      <w:r w:rsidR="00473BC6" w:rsidRPr="004174D2">
        <w:rPr>
          <w:rFonts w:cstheme="minorHAnsi"/>
          <w:sz w:val="24"/>
          <w:szCs w:val="24"/>
        </w:rPr>
        <w:t xml:space="preserve"> </w:t>
      </w:r>
      <w:r w:rsidR="00A5361F">
        <w:rPr>
          <w:rFonts w:cstheme="minorHAnsi"/>
          <w:sz w:val="24"/>
          <w:szCs w:val="24"/>
        </w:rPr>
        <w:t xml:space="preserve">medications </w:t>
      </w:r>
      <w:r w:rsidR="00473BC6" w:rsidRPr="00284A91">
        <w:rPr>
          <w:rFonts w:cstheme="minorHAnsi"/>
          <w:sz w:val="24"/>
          <w:szCs w:val="24"/>
        </w:rPr>
        <w:t>known to be effective in adults are withheld</w:t>
      </w:r>
      <w:r w:rsidR="00356043">
        <w:rPr>
          <w:rFonts w:cstheme="minorHAnsi"/>
          <w:sz w:val="24"/>
          <w:szCs w:val="24"/>
        </w:rPr>
        <w:t xml:space="preserve"> from</w:t>
      </w:r>
      <w:r w:rsidR="005553C3" w:rsidRPr="00284A91">
        <w:rPr>
          <w:rFonts w:cstheme="minorHAnsi"/>
          <w:sz w:val="24"/>
          <w:szCs w:val="24"/>
        </w:rPr>
        <w:t xml:space="preserve"> children</w:t>
      </w:r>
      <w:r w:rsidR="00DD29E4" w:rsidRPr="00284A91">
        <w:rPr>
          <w:rFonts w:cstheme="minorHAnsi"/>
          <w:sz w:val="24"/>
          <w:szCs w:val="24"/>
        </w:rPr>
        <w:fldChar w:fldCharType="begin">
          <w:fldData xml:space="preserve">PEVuZE5vdGU+PENpdGU+PEF1dGhvcj5TY2hyYW56PC9BdXRob3I+PFllYXI+MjAxNjwvWWVhcj48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</w:fldData>
        </w:fldChar>
      </w:r>
      <w:r w:rsidR="001D3825">
        <w:rPr>
          <w:rFonts w:cstheme="minorHAnsi"/>
          <w:sz w:val="24"/>
          <w:szCs w:val="24"/>
        </w:rPr>
        <w:instrText xml:space="preserve"> ADDIN EN.CITE </w:instrText>
      </w:r>
      <w:r w:rsidR="001D3825">
        <w:rPr>
          <w:rFonts w:cstheme="minorHAnsi"/>
          <w:sz w:val="24"/>
          <w:szCs w:val="24"/>
        </w:rPr>
        <w:fldChar w:fldCharType="begin">
          <w:fldData xml:space="preserve">PEVuZE5vdGU+PENpdGU+PEF1dGhvcj5TY2hyYW56PC9BdXRob3I+PFllYXI+MjAxNjwvWWVhcj48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</w:fldData>
        </w:fldChar>
      </w:r>
      <w:r w:rsidR="001D3825">
        <w:rPr>
          <w:rFonts w:cstheme="minorHAnsi"/>
          <w:sz w:val="24"/>
          <w:szCs w:val="24"/>
        </w:rPr>
        <w:instrText xml:space="preserve"> ADDIN EN.CITE.DATA </w:instrText>
      </w:r>
      <w:r w:rsidR="001D3825">
        <w:rPr>
          <w:rFonts w:cstheme="minorHAnsi"/>
          <w:sz w:val="24"/>
          <w:szCs w:val="24"/>
        </w:rPr>
      </w:r>
      <w:r w:rsidR="001D3825">
        <w:rPr>
          <w:rFonts w:cstheme="minorHAnsi"/>
          <w:sz w:val="24"/>
          <w:szCs w:val="24"/>
        </w:rPr>
        <w:fldChar w:fldCharType="end"/>
      </w:r>
      <w:r w:rsidR="00DD29E4" w:rsidRPr="00284A91">
        <w:rPr>
          <w:rFonts w:cstheme="minorHAnsi"/>
          <w:sz w:val="24"/>
          <w:szCs w:val="24"/>
        </w:rPr>
      </w:r>
      <w:r w:rsidR="00DD29E4" w:rsidRPr="00284A91">
        <w:rPr>
          <w:rFonts w:cstheme="minorHAnsi"/>
          <w:sz w:val="24"/>
          <w:szCs w:val="24"/>
        </w:rPr>
        <w:fldChar w:fldCharType="separate"/>
      </w:r>
      <w:r w:rsidR="001D3825" w:rsidRPr="001D3825">
        <w:rPr>
          <w:rFonts w:cstheme="minorHAnsi"/>
          <w:noProof/>
          <w:sz w:val="24"/>
          <w:szCs w:val="24"/>
          <w:vertAlign w:val="superscript"/>
        </w:rPr>
        <w:t>8</w:t>
      </w:r>
      <w:r w:rsidR="00DD29E4" w:rsidRPr="00284A91">
        <w:rPr>
          <w:rFonts w:cstheme="minorHAnsi"/>
          <w:sz w:val="24"/>
          <w:szCs w:val="24"/>
        </w:rPr>
        <w:fldChar w:fldCharType="end"/>
      </w:r>
      <w:r w:rsidR="005553C3" w:rsidRPr="00284A91">
        <w:rPr>
          <w:rFonts w:cstheme="minorHAnsi"/>
          <w:sz w:val="24"/>
          <w:szCs w:val="24"/>
        </w:rPr>
        <w:t xml:space="preserve">. </w:t>
      </w:r>
      <w:r w:rsidR="009A1DD6">
        <w:rPr>
          <w:rFonts w:cstheme="minorHAnsi"/>
          <w:sz w:val="24"/>
          <w:szCs w:val="24"/>
        </w:rPr>
        <w:t>A</w:t>
      </w:r>
      <w:r w:rsidR="00284A91" w:rsidRPr="00284A91">
        <w:rPr>
          <w:rFonts w:cstheme="minorHAnsi"/>
          <w:sz w:val="24"/>
          <w:szCs w:val="24"/>
        </w:rPr>
        <w:t>s pointed out in the E</w:t>
      </w:r>
      <w:r w:rsidR="005C1BFA">
        <w:rPr>
          <w:rFonts w:cstheme="minorHAnsi"/>
          <w:sz w:val="24"/>
          <w:szCs w:val="24"/>
        </w:rPr>
        <w:t xml:space="preserve">uropean </w:t>
      </w:r>
      <w:r w:rsidR="00284A91" w:rsidRPr="00284A91">
        <w:rPr>
          <w:rFonts w:cstheme="minorHAnsi"/>
          <w:sz w:val="24"/>
          <w:szCs w:val="24"/>
        </w:rPr>
        <w:t>S</w:t>
      </w:r>
      <w:r w:rsidR="005C1BFA">
        <w:rPr>
          <w:rFonts w:cstheme="minorHAnsi"/>
          <w:sz w:val="24"/>
          <w:szCs w:val="24"/>
        </w:rPr>
        <w:t>ociety of Cardiology (ESC)</w:t>
      </w:r>
      <w:r w:rsidR="00284A91" w:rsidRPr="00284A91">
        <w:rPr>
          <w:rFonts w:cstheme="minorHAnsi"/>
          <w:sz w:val="24"/>
          <w:szCs w:val="24"/>
        </w:rPr>
        <w:t xml:space="preserve"> guidelines</w:t>
      </w:r>
      <w:r w:rsidR="009A1DD6">
        <w:rPr>
          <w:rFonts w:cstheme="minorHAnsi"/>
          <w:sz w:val="24"/>
          <w:szCs w:val="24"/>
        </w:rPr>
        <w:t xml:space="preserve"> on management of Adults with </w:t>
      </w:r>
      <w:r w:rsidR="001B43EF">
        <w:rPr>
          <w:rFonts w:cstheme="minorHAnsi"/>
          <w:sz w:val="24"/>
          <w:szCs w:val="24"/>
        </w:rPr>
        <w:t>CHD</w:t>
      </w:r>
      <w:r w:rsidR="00A1624B">
        <w:rPr>
          <w:rFonts w:cstheme="minorHAnsi"/>
          <w:sz w:val="24"/>
          <w:szCs w:val="24"/>
        </w:rPr>
        <w:t>:</w:t>
      </w:r>
      <w:r w:rsidR="00284A91" w:rsidRPr="00284A91">
        <w:rPr>
          <w:rFonts w:cstheme="minorHAnsi"/>
          <w:sz w:val="24"/>
          <w:szCs w:val="24"/>
        </w:rPr>
        <w:t xml:space="preserve"> “</w:t>
      </w:r>
      <w:r w:rsidR="00284A91" w:rsidRPr="00284A91">
        <w:rPr>
          <w:sz w:val="24"/>
          <w:szCs w:val="24"/>
          <w:shd w:val="clear" w:color="auto" w:fill="FFFFFF"/>
        </w:rPr>
        <w:t>The few available data on heart failure treatments (…) are often not conclusive and derived from small patient cohorts. As a consequence (…) recommendations are mostly based on clinical experience or position statements.</w:t>
      </w:r>
      <w:r w:rsidR="00284A91">
        <w:rPr>
          <w:sz w:val="24"/>
          <w:szCs w:val="24"/>
          <w:shd w:val="clear" w:color="auto" w:fill="FFFFFF"/>
        </w:rPr>
        <w:t>”</w:t>
      </w:r>
      <w:r w:rsidR="00284A91">
        <w:rPr>
          <w:sz w:val="24"/>
          <w:szCs w:val="24"/>
          <w:shd w:val="clear" w:color="auto" w:fill="FFFFFF"/>
        </w:rPr>
        <w:fldChar w:fldCharType="begin"/>
      </w:r>
      <w:r w:rsidR="001D3825">
        <w:rPr>
          <w:sz w:val="24"/>
          <w:szCs w:val="24"/>
          <w:shd w:val="clear" w:color="auto" w:fill="FFFFFF"/>
        </w:rPr>
        <w:instrText xml:space="preserve"> ADDIN EN.CITE &lt;EndNote&gt;&lt;Cite&gt;&lt;Author&gt;Baumgartner&lt;/Author&gt;&lt;Year&gt;2020&lt;/Year&gt;&lt;RecNum&gt;34&lt;/RecNum&gt;&lt;DisplayText&gt;&lt;style face="superscript"&gt;9&lt;/style&gt;&lt;/DisplayText&gt;&lt;record&gt;&lt;rec-number&gt;34&lt;/rec-number&gt;&lt;foreign-keys&gt;&lt;key app="EN" db-id="vzdpvt5d50rp9tevpe95d9ahds9pf9ee5rt5" timestamp="1618999719"&gt;34&lt;/key&gt;&lt;/foreign-keys&gt;&lt;ref-type name="Journal Article"&gt;17&lt;/ref-type&gt;&lt;contributors&gt;&lt;authors&gt;&lt;author&gt;Baumgartner, Helmut&lt;/author&gt;&lt;author&gt;De Backer, Julie&lt;/author&gt;&lt;author&gt;Babu-Narayan, Sonya V&lt;/author&gt;&lt;author&gt;Budts, Werner&lt;/author&gt;&lt;author&gt;Chessa, Massimo&lt;/author&gt;&lt;author&gt;Diller, Gerhard-Paul&lt;/author&gt;&lt;author&gt;lung, Bernard&lt;/author&gt;&lt;author&gt;Kluin, Jolanda&lt;/author&gt;&lt;author&gt;Lang, Irene M&lt;/author&gt;&lt;author&gt;Meijboom, Folkert&lt;/author&gt;&lt;author&gt;Moons, Philip&lt;/author&gt;&lt;author&gt;Mulder, Barbara J M&lt;/author&gt;&lt;author&gt;Oechslin, Erwin&lt;/author&gt;&lt;author&gt;Roos-Hesselink, Jolien W&lt;/author&gt;&lt;author&gt;Schwerzmann, Markus&lt;/author&gt;&lt;author&gt;Sondergaard, Lars&lt;/author&gt;&lt;author&gt;Zeppenfeld, Katja&lt;/author&gt;&lt;author&gt;ESC Scientific Document Group&lt;/author&gt;&lt;/authors&gt;&lt;/contributors&gt;&lt;titles&gt;&lt;title&gt;2020 ESC Guidelines for the management of adult congenital heart disease: The Task Force for the management of adult congenital heart disease of the European Society of Cardiology (ESC). Endorsed by: Association for European Paediatric and Congenital Cardiology (AEPC), International Society for Adult Congenital Heart Disease (ISACHD)&lt;/title&gt;&lt;secondary-title&gt;European Heart Journal&lt;/secondary-title&gt;&lt;/titles&gt;&lt;periodical&gt;&lt;full-title&gt;European Heart Journal&lt;/full-title&gt;&lt;/periodical&gt;&lt;pages&gt;563-645&lt;/pages&gt;&lt;volume&gt;42&lt;/volume&gt;&lt;number&gt;6&lt;/number&gt;&lt;dates&gt;&lt;year&gt;2020&lt;/year&gt;&lt;/dates&gt;&lt;isbn&gt;0195-668X&lt;/isbn&gt;&lt;urls&gt;&lt;related-urls&gt;&lt;url&gt;https://doi.org/10.1093/eurheartj/ehaa554&lt;/url&gt;&lt;/related-urls&gt;&lt;/urls&gt;&lt;electronic-resource-num&gt;10.1093/eurheartj/ehaa554&lt;/electronic-resource-num&gt;&lt;access-date&gt;4/21/2021&lt;/access-date&gt;&lt;/record&gt;&lt;/Cite&gt;&lt;/EndNote&gt;</w:instrText>
      </w:r>
      <w:r w:rsidR="00284A91">
        <w:rPr>
          <w:sz w:val="24"/>
          <w:szCs w:val="24"/>
          <w:shd w:val="clear" w:color="auto" w:fill="FFFFFF"/>
        </w:rPr>
        <w:fldChar w:fldCharType="separate"/>
      </w:r>
      <w:r w:rsidR="001D3825" w:rsidRPr="001D3825">
        <w:rPr>
          <w:noProof/>
          <w:sz w:val="24"/>
          <w:szCs w:val="24"/>
          <w:shd w:val="clear" w:color="auto" w:fill="FFFFFF"/>
          <w:vertAlign w:val="superscript"/>
        </w:rPr>
        <w:t>9</w:t>
      </w:r>
      <w:r w:rsidR="00284A91">
        <w:rPr>
          <w:sz w:val="24"/>
          <w:szCs w:val="24"/>
          <w:shd w:val="clear" w:color="auto" w:fill="FFFFFF"/>
        </w:rPr>
        <w:fldChar w:fldCharType="end"/>
      </w:r>
      <w:r w:rsidR="001B43EF">
        <w:rPr>
          <w:sz w:val="24"/>
          <w:szCs w:val="24"/>
          <w:shd w:val="clear" w:color="auto" w:fill="FFFFFF"/>
        </w:rPr>
        <w:t>,</w:t>
      </w:r>
      <w:r w:rsidR="00704A99">
        <w:rPr>
          <w:sz w:val="24"/>
          <w:szCs w:val="24"/>
          <w:shd w:val="clear" w:color="auto" w:fill="FFFFFF"/>
        </w:rPr>
        <w:t xml:space="preserve"> </w:t>
      </w:r>
      <w:r w:rsidR="00A1624B">
        <w:rPr>
          <w:sz w:val="24"/>
          <w:szCs w:val="24"/>
          <w:shd w:val="clear" w:color="auto" w:fill="FFFFFF"/>
        </w:rPr>
        <w:t xml:space="preserve">this is </w:t>
      </w:r>
      <w:r w:rsidR="00704A99">
        <w:rPr>
          <w:sz w:val="24"/>
          <w:szCs w:val="24"/>
          <w:shd w:val="clear" w:color="auto" w:fill="FFFFFF"/>
        </w:rPr>
        <w:t xml:space="preserve">a problem that is even more pertinent for children with </w:t>
      </w:r>
      <w:r w:rsidR="001B43EF">
        <w:rPr>
          <w:sz w:val="24"/>
          <w:szCs w:val="24"/>
          <w:shd w:val="clear" w:color="auto" w:fill="FFFFFF"/>
        </w:rPr>
        <w:t>CHD</w:t>
      </w:r>
      <w:r w:rsidR="00704A99">
        <w:rPr>
          <w:sz w:val="24"/>
          <w:szCs w:val="24"/>
          <w:shd w:val="clear" w:color="auto" w:fill="FFFFFF"/>
        </w:rPr>
        <w:t>.</w:t>
      </w:r>
      <w:r w:rsidR="00284A91" w:rsidRPr="00284A91">
        <w:rPr>
          <w:sz w:val="24"/>
          <w:szCs w:val="24"/>
          <w:shd w:val="clear" w:color="auto" w:fill="FFFFFF"/>
        </w:rPr>
        <w:t xml:space="preserve"> </w:t>
      </w:r>
      <w:r w:rsidR="009A1DD6" w:rsidRPr="00284A91">
        <w:rPr>
          <w:rFonts w:cstheme="minorHAnsi"/>
          <w:sz w:val="24"/>
          <w:szCs w:val="24"/>
        </w:rPr>
        <w:t xml:space="preserve">We have previously </w:t>
      </w:r>
      <w:r w:rsidR="003006B0">
        <w:rPr>
          <w:rFonts w:cstheme="minorHAnsi"/>
          <w:sz w:val="24"/>
          <w:szCs w:val="24"/>
        </w:rPr>
        <w:t>argued</w:t>
      </w:r>
      <w:r w:rsidR="009A1DD6" w:rsidRPr="00284A91">
        <w:rPr>
          <w:rFonts w:cstheme="minorHAnsi"/>
          <w:sz w:val="24"/>
          <w:szCs w:val="24"/>
        </w:rPr>
        <w:t xml:space="preserve"> that with the paucity of data on both clinical effect of medication</w:t>
      </w:r>
      <w:r w:rsidR="003006B0">
        <w:rPr>
          <w:rFonts w:cstheme="minorHAnsi"/>
          <w:sz w:val="24"/>
          <w:szCs w:val="24"/>
        </w:rPr>
        <w:t>,</w:t>
      </w:r>
      <w:r w:rsidR="009A1DD6" w:rsidRPr="00284A91">
        <w:rPr>
          <w:rFonts w:cstheme="minorHAnsi"/>
          <w:sz w:val="24"/>
          <w:szCs w:val="24"/>
        </w:rPr>
        <w:t xml:space="preserve"> which medication are being prescribed and to whom</w:t>
      </w:r>
      <w:r w:rsidR="001B43EF">
        <w:rPr>
          <w:rFonts w:cstheme="minorHAnsi"/>
          <w:sz w:val="24"/>
          <w:szCs w:val="24"/>
        </w:rPr>
        <w:t>,</w:t>
      </w:r>
      <w:r w:rsidR="009A1DD6" w:rsidRPr="00284A91">
        <w:rPr>
          <w:rFonts w:cstheme="minorHAnsi"/>
          <w:sz w:val="24"/>
          <w:szCs w:val="24"/>
        </w:rPr>
        <w:t xml:space="preserve"> it is “difficult to argue a case of either under- or over-treatment”</w:t>
      </w:r>
      <w:r w:rsidR="009A1DD6" w:rsidRPr="00284A91">
        <w:rPr>
          <w:rFonts w:cstheme="minorHAnsi"/>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heme="minorHAnsi"/>
          <w:sz w:val="24"/>
          <w:szCs w:val="24"/>
        </w:rPr>
        <w:instrText xml:space="preserve"> ADDIN EN.CITE </w:instrText>
      </w:r>
      <w:r w:rsidR="001D3825">
        <w:rPr>
          <w:rFonts w:cstheme="minorHAnsi"/>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heme="minorHAnsi"/>
          <w:sz w:val="24"/>
          <w:szCs w:val="24"/>
        </w:rPr>
        <w:instrText xml:space="preserve"> ADDIN EN.CITE.DATA </w:instrText>
      </w:r>
      <w:r w:rsidR="001D3825">
        <w:rPr>
          <w:rFonts w:cstheme="minorHAnsi"/>
          <w:sz w:val="24"/>
          <w:szCs w:val="24"/>
        </w:rPr>
      </w:r>
      <w:r w:rsidR="001D3825">
        <w:rPr>
          <w:rFonts w:cstheme="minorHAnsi"/>
          <w:sz w:val="24"/>
          <w:szCs w:val="24"/>
        </w:rPr>
        <w:fldChar w:fldCharType="end"/>
      </w:r>
      <w:r w:rsidR="009A1DD6" w:rsidRPr="00284A91">
        <w:rPr>
          <w:rFonts w:cstheme="minorHAnsi"/>
          <w:sz w:val="24"/>
          <w:szCs w:val="24"/>
        </w:rPr>
      </w:r>
      <w:r w:rsidR="009A1DD6" w:rsidRPr="00284A91">
        <w:rPr>
          <w:rFonts w:cstheme="minorHAnsi"/>
          <w:sz w:val="24"/>
          <w:szCs w:val="24"/>
        </w:rPr>
        <w:fldChar w:fldCharType="separate"/>
      </w:r>
      <w:r w:rsidR="001D3825" w:rsidRPr="001D3825">
        <w:rPr>
          <w:rFonts w:cstheme="minorHAnsi"/>
          <w:noProof/>
          <w:sz w:val="24"/>
          <w:szCs w:val="24"/>
          <w:vertAlign w:val="superscript"/>
        </w:rPr>
        <w:t>7</w:t>
      </w:r>
      <w:r w:rsidR="009A1DD6" w:rsidRPr="00284A91">
        <w:rPr>
          <w:rFonts w:cstheme="minorHAnsi"/>
          <w:sz w:val="24"/>
          <w:szCs w:val="24"/>
        </w:rPr>
        <w:fldChar w:fldCharType="end"/>
      </w:r>
      <w:r w:rsidR="009A1DD6" w:rsidRPr="00284A91">
        <w:rPr>
          <w:rFonts w:cstheme="minorHAnsi"/>
          <w:sz w:val="24"/>
          <w:szCs w:val="24"/>
        </w:rPr>
        <w:t>.</w:t>
      </w:r>
    </w:p>
    <w:p w14:paraId="677AEDCF" w14:textId="37F1A9F2" w:rsidR="00704A99" w:rsidRDefault="00444EC4" w:rsidP="004174D2">
      <w:pPr>
        <w:spacing w:line="480" w:lineRule="auto"/>
        <w:contextualSpacing/>
        <w:jc w:val="both"/>
        <w:rPr>
          <w:rFonts w:cstheme="minorHAnsi"/>
          <w:sz w:val="24"/>
          <w:szCs w:val="24"/>
        </w:rPr>
      </w:pPr>
      <w:r w:rsidRPr="004174D2">
        <w:rPr>
          <w:rFonts w:cstheme="minorHAnsi"/>
          <w:sz w:val="24"/>
          <w:szCs w:val="24"/>
        </w:rPr>
        <w:lastRenderedPageBreak/>
        <w:t xml:space="preserve">The aim of </w:t>
      </w:r>
      <w:r w:rsidR="00473735">
        <w:rPr>
          <w:rFonts w:cstheme="minorHAnsi"/>
          <w:sz w:val="24"/>
          <w:szCs w:val="24"/>
        </w:rPr>
        <w:t xml:space="preserve">the </w:t>
      </w:r>
      <w:r w:rsidRPr="004174D2">
        <w:rPr>
          <w:rFonts w:cstheme="minorHAnsi"/>
          <w:sz w:val="24"/>
          <w:szCs w:val="24"/>
        </w:rPr>
        <w:t>EUROlinkCAT</w:t>
      </w:r>
      <w:r w:rsidR="00AC48E7">
        <w:rPr>
          <w:rFonts w:cstheme="minorHAnsi"/>
          <w:sz w:val="24"/>
          <w:szCs w:val="24"/>
        </w:rPr>
        <w:fldChar w:fldCharType="begin"/>
      </w:r>
      <w:r w:rsidR="001D3825">
        <w:rPr>
          <w:rFonts w:cstheme="minorHAnsi"/>
          <w:sz w:val="24"/>
          <w:szCs w:val="24"/>
        </w:rPr>
        <w:instrText xml:space="preserve"> ADDIN EN.CITE &lt;EndNote&gt;&lt;Cite&gt;&lt;RecNum&gt;23&lt;/RecNum&gt;&lt;DisplayText&gt;&lt;style face="superscript"&gt;10&lt;/style&gt;&lt;/DisplayText&gt;&lt;record&gt;&lt;rec-number&gt;23&lt;/rec-number&gt;&lt;foreign-keys&gt;&lt;key app="EN" db-id="vzdpvt5d50rp9tevpe95d9ahds9pf9ee5rt5" timestamp="1617954964"&gt;23&lt;/key&gt;&lt;/foreign-keys&gt;&lt;ref-type name="Web Page"&gt;12&lt;/ref-type&gt;&lt;contributors&gt;&lt;/contributors&gt;&lt;titles&gt;&lt;/titles&gt;&lt;volume&gt;2021&lt;/volume&gt;&lt;number&gt;9th of April&lt;/number&gt;&lt;dates&gt;&lt;/dates&gt;&lt;urls&gt;&lt;related-urls&gt;&lt;url&gt;https://www.eurolinkcat.eu/eurolinkcat&lt;/url&gt;&lt;/related-urls&gt;&lt;/urls&gt;&lt;/record&gt;&lt;/Cite&gt;&lt;/EndNote&gt;</w:instrText>
      </w:r>
      <w:r w:rsidR="00AC48E7">
        <w:rPr>
          <w:rFonts w:cstheme="minorHAnsi"/>
          <w:sz w:val="24"/>
          <w:szCs w:val="24"/>
        </w:rPr>
        <w:fldChar w:fldCharType="separate"/>
      </w:r>
      <w:r w:rsidR="001D3825" w:rsidRPr="001D3825">
        <w:rPr>
          <w:rFonts w:cstheme="minorHAnsi"/>
          <w:noProof/>
          <w:sz w:val="24"/>
          <w:szCs w:val="24"/>
          <w:vertAlign w:val="superscript"/>
        </w:rPr>
        <w:t>10</w:t>
      </w:r>
      <w:r w:rsidR="00AC48E7">
        <w:rPr>
          <w:rFonts w:cstheme="minorHAnsi"/>
          <w:sz w:val="24"/>
          <w:szCs w:val="24"/>
        </w:rPr>
        <w:fldChar w:fldCharType="end"/>
      </w:r>
      <w:r w:rsidRPr="004174D2">
        <w:rPr>
          <w:rFonts w:cstheme="minorHAnsi"/>
          <w:sz w:val="24"/>
          <w:szCs w:val="24"/>
        </w:rPr>
        <w:t xml:space="preserve"> </w:t>
      </w:r>
      <w:r w:rsidR="00473BC6" w:rsidRPr="004174D2">
        <w:rPr>
          <w:rFonts w:cstheme="minorHAnsi"/>
          <w:sz w:val="24"/>
          <w:szCs w:val="24"/>
        </w:rPr>
        <w:t xml:space="preserve">project </w:t>
      </w:r>
      <w:r w:rsidRPr="004174D2">
        <w:rPr>
          <w:rFonts w:cstheme="minorHAnsi"/>
          <w:sz w:val="24"/>
          <w:szCs w:val="24"/>
        </w:rPr>
        <w:t xml:space="preserve">is to investigate the survival, morbidity and educational outcomes of children with specific </w:t>
      </w:r>
      <w:r w:rsidR="001E30FA">
        <w:rPr>
          <w:rFonts w:cstheme="minorHAnsi"/>
          <w:sz w:val="24"/>
          <w:szCs w:val="24"/>
        </w:rPr>
        <w:t>CA</w:t>
      </w:r>
      <w:r w:rsidRPr="004174D2">
        <w:rPr>
          <w:rFonts w:cstheme="minorHAnsi"/>
          <w:sz w:val="24"/>
          <w:szCs w:val="24"/>
        </w:rPr>
        <w:t xml:space="preserve"> for the first 10 years of their </w:t>
      </w:r>
      <w:r w:rsidR="00F21AFF">
        <w:rPr>
          <w:rFonts w:cstheme="minorHAnsi"/>
          <w:sz w:val="24"/>
          <w:szCs w:val="24"/>
        </w:rPr>
        <w:t>lives by linking births with CA</w:t>
      </w:r>
      <w:r w:rsidRPr="004174D2">
        <w:rPr>
          <w:rFonts w:cstheme="minorHAnsi"/>
          <w:sz w:val="24"/>
          <w:szCs w:val="24"/>
        </w:rPr>
        <w:t xml:space="preserve"> in EUROCAT registries to electronic health care and education databases. </w:t>
      </w:r>
      <w:r w:rsidR="007D234D">
        <w:rPr>
          <w:rFonts w:cstheme="minorHAnsi"/>
          <w:sz w:val="24"/>
          <w:szCs w:val="24"/>
        </w:rPr>
        <w:t xml:space="preserve">The </w:t>
      </w:r>
      <w:r w:rsidR="007D234D" w:rsidRPr="00A400E9">
        <w:rPr>
          <w:rFonts w:cstheme="minorHAnsi"/>
          <w:sz w:val="24"/>
          <w:szCs w:val="24"/>
        </w:rPr>
        <w:t>European network of population-based registries for the epidemiological surveillance of congenital anomalies</w:t>
      </w:r>
      <w:r w:rsidR="007D234D" w:rsidRPr="00A400E9" w:rsidDel="00A400E9">
        <w:rPr>
          <w:rFonts w:cstheme="minorHAnsi"/>
          <w:sz w:val="24"/>
          <w:szCs w:val="24"/>
        </w:rPr>
        <w:t xml:space="preserve"> </w:t>
      </w:r>
      <w:r w:rsidR="007D234D">
        <w:rPr>
          <w:rFonts w:cstheme="minorHAnsi"/>
          <w:sz w:val="24"/>
          <w:szCs w:val="24"/>
        </w:rPr>
        <w:t>(EUROCAT)</w:t>
      </w:r>
      <w:r w:rsidR="007D234D" w:rsidRPr="004174D2">
        <w:rPr>
          <w:rFonts w:cstheme="minorHAnsi"/>
          <w:sz w:val="24"/>
          <w:szCs w:val="24"/>
        </w:rPr>
        <w:t xml:space="preserve"> started in 1979 and now includes 39 registries in 21 countries covering more than 29% of </w:t>
      </w:r>
      <w:r w:rsidR="007D234D">
        <w:rPr>
          <w:rFonts w:cstheme="minorHAnsi"/>
          <w:sz w:val="24"/>
          <w:szCs w:val="24"/>
        </w:rPr>
        <w:t xml:space="preserve">births in </w:t>
      </w:r>
      <w:r w:rsidR="00FA6871">
        <w:rPr>
          <w:rFonts w:cstheme="minorHAnsi"/>
          <w:sz w:val="24"/>
          <w:szCs w:val="24"/>
        </w:rPr>
        <w:t>Europe</w:t>
      </w:r>
      <w:r w:rsidR="007D234D" w:rsidRPr="004174D2">
        <w:rPr>
          <w:rFonts w:cstheme="minorHAnsi"/>
          <w:sz w:val="24"/>
          <w:szCs w:val="24"/>
        </w:rPr>
        <w:fldChar w:fldCharType="begin"/>
      </w:r>
      <w:r w:rsidR="000564E3">
        <w:rPr>
          <w:rFonts w:cstheme="minorHAnsi"/>
          <w:sz w:val="24"/>
          <w:szCs w:val="24"/>
        </w:rPr>
        <w:instrText xml:space="preserve"> ADDIN EN.CITE &lt;EndNote&gt;&lt;Cite&gt;&lt;Author&gt;Kinsner-Ovaskainen&lt;/Author&gt;&lt;Year&gt;2018&lt;/Year&gt;&lt;RecNum&gt;1843&lt;/RecNum&gt;&lt;DisplayText&gt;&lt;style face="superscript"&gt;11&lt;/style&gt;&lt;/DisplayText&gt;&lt;record&gt;&lt;rec-number&gt;1843&lt;/rec-number&gt;&lt;foreign-keys&gt;&lt;key app="EN" db-id="a5e0ev2ppe22spez295xs9doewttzzdwdtpx" timestamp="1541573889"&gt;1843&lt;/key&gt;&lt;/foreign-keys&gt;&lt;ref-type name="Journal Article"&gt;17&lt;/ref-type&gt;&lt;contributors&gt;&lt;authors&gt;&lt;author&gt;Kinsner-Ovaskainen, Agnieszka&lt;/author&gt;&lt;author&gt;Lanzoni, Monica&lt;/author&gt;&lt;author&gt;Garne, Ester&lt;/author&gt;&lt;author&gt;Loane, Maria&lt;/author&gt;&lt;author&gt;Morris, Joan&lt;/author&gt;&lt;author&gt;Neville, Amanda&lt;/author&gt;&lt;author&gt;Nicholl, Ciarán&lt;/author&gt;&lt;author&gt;Rankin, Judith&lt;/author&gt;&lt;author&gt;Rissmann, Anke&lt;/author&gt;&lt;author&gt;Tucker, David&lt;/author&gt;&lt;author&gt;Martin, Simona&lt;/author&gt;&lt;/authors&gt;&lt;/contributors&gt;&lt;titles&gt;&lt;title&gt;A sustainable solution for the activities of the European network for surveillance of congenital anomalies: EUROCAT as part of the EU Platform on Rare Diseases Registration&lt;/title&gt;&lt;secondary-title&gt;European Journal of Medical Genetics&lt;/secondary-title&gt;&lt;/titles&gt;&lt;periodical&gt;&lt;full-title&gt;European Journal of Medical Genetics&lt;/full-title&gt;&lt;/periodical&gt;&lt;pages&gt;513-517&lt;/pages&gt;&lt;volume&gt;61&lt;/volume&gt;&lt;number&gt;9&lt;/number&gt;&lt;keywords&gt;&lt;keyword&gt;Surveillance&lt;/keyword&gt;&lt;keyword&gt;Congenital anomalies&lt;/keyword&gt;&lt;keyword&gt;EUROCAT&lt;/keyword&gt;&lt;keyword&gt;JRC-EUROCAT Central Registry&lt;/keyword&gt;&lt;keyword&gt;EU RD Platform&lt;/keyword&gt;&lt;/keywords&gt;&lt;dates&gt;&lt;year&gt;2018&lt;/year&gt;&lt;pub-dates&gt;&lt;date&gt;2018/09/01/&lt;/date&gt;&lt;/pub-dates&gt;&lt;/dates&gt;&lt;isbn&gt;1769-7212&lt;/isbn&gt;&lt;urls&gt;&lt;related-urls&gt;&lt;url&gt;http://www.sciencedirect.com/science/article/pii/S1769721218301824&lt;/url&gt;&lt;/related-urls&gt;&lt;/urls&gt;&lt;electronic-resource-num&gt;10.1016/j.ejmg.2018.03.008&lt;/electronic-resource-num&gt;&lt;/record&gt;&lt;/Cite&gt;&lt;/EndNote&gt;</w:instrText>
      </w:r>
      <w:r w:rsidR="007D234D" w:rsidRPr="004174D2">
        <w:rPr>
          <w:rFonts w:cstheme="minorHAnsi"/>
          <w:sz w:val="24"/>
          <w:szCs w:val="24"/>
        </w:rPr>
        <w:fldChar w:fldCharType="separate"/>
      </w:r>
      <w:r w:rsidR="000564E3" w:rsidRPr="000564E3">
        <w:rPr>
          <w:rFonts w:cstheme="minorHAnsi"/>
          <w:noProof/>
          <w:sz w:val="24"/>
          <w:szCs w:val="24"/>
          <w:vertAlign w:val="superscript"/>
        </w:rPr>
        <w:t>11</w:t>
      </w:r>
      <w:r w:rsidR="007D234D" w:rsidRPr="004174D2">
        <w:rPr>
          <w:rFonts w:cstheme="minorHAnsi"/>
          <w:sz w:val="24"/>
          <w:szCs w:val="24"/>
        </w:rPr>
        <w:fldChar w:fldCharType="end"/>
      </w:r>
      <w:r w:rsidR="007D234D" w:rsidRPr="004174D2">
        <w:rPr>
          <w:rFonts w:cstheme="minorHAnsi"/>
          <w:sz w:val="24"/>
          <w:szCs w:val="24"/>
        </w:rPr>
        <w:t xml:space="preserve">. </w:t>
      </w:r>
      <w:r w:rsidR="00AC48E7" w:rsidRPr="004174D2">
        <w:rPr>
          <w:rFonts w:cstheme="minorHAnsi"/>
          <w:sz w:val="24"/>
          <w:szCs w:val="24"/>
        </w:rPr>
        <w:t>In th</w:t>
      </w:r>
      <w:r w:rsidR="00AC48E7">
        <w:rPr>
          <w:rFonts w:cstheme="minorHAnsi"/>
          <w:sz w:val="24"/>
          <w:szCs w:val="24"/>
        </w:rPr>
        <w:t>is</w:t>
      </w:r>
      <w:r w:rsidR="00AC48E7" w:rsidRPr="004174D2">
        <w:rPr>
          <w:rFonts w:cstheme="minorHAnsi"/>
          <w:sz w:val="24"/>
          <w:szCs w:val="24"/>
        </w:rPr>
        <w:t xml:space="preserve"> paper, </w:t>
      </w:r>
      <w:r w:rsidR="00FA6871">
        <w:rPr>
          <w:rFonts w:cstheme="minorHAnsi"/>
          <w:sz w:val="24"/>
          <w:szCs w:val="24"/>
        </w:rPr>
        <w:t>using data from 6 European r</w:t>
      </w:r>
      <w:r w:rsidR="00AC48E7">
        <w:rPr>
          <w:rFonts w:cstheme="minorHAnsi"/>
          <w:sz w:val="24"/>
          <w:szCs w:val="24"/>
        </w:rPr>
        <w:t xml:space="preserve">egions covering a period of 15 years, </w:t>
      </w:r>
      <w:r w:rsidR="00AC48E7" w:rsidRPr="004174D2">
        <w:rPr>
          <w:rFonts w:cstheme="minorHAnsi"/>
          <w:sz w:val="24"/>
          <w:szCs w:val="24"/>
        </w:rPr>
        <w:t xml:space="preserve">we examine prescription of </w:t>
      </w:r>
      <w:r w:rsidR="00AC48E7">
        <w:rPr>
          <w:rFonts w:cstheme="minorHAnsi"/>
          <w:sz w:val="24"/>
          <w:szCs w:val="24"/>
        </w:rPr>
        <w:t>CVM</w:t>
      </w:r>
      <w:r w:rsidR="00AC48E7" w:rsidRPr="004174D2">
        <w:rPr>
          <w:rFonts w:cstheme="minorHAnsi"/>
          <w:sz w:val="24"/>
          <w:szCs w:val="24"/>
        </w:rPr>
        <w:t xml:space="preserve"> (i.e</w:t>
      </w:r>
      <w:r w:rsidR="00AC48E7">
        <w:rPr>
          <w:rFonts w:cstheme="minorHAnsi"/>
          <w:sz w:val="24"/>
          <w:szCs w:val="24"/>
        </w:rPr>
        <w:t>.,</w:t>
      </w:r>
      <w:r w:rsidR="00AC48E7" w:rsidRPr="004174D2">
        <w:rPr>
          <w:rFonts w:cstheme="minorHAnsi"/>
          <w:sz w:val="24"/>
          <w:szCs w:val="24"/>
        </w:rPr>
        <w:t xml:space="preserve"> </w:t>
      </w:r>
      <w:proofErr w:type="spellStart"/>
      <w:r w:rsidR="00AC48E7" w:rsidRPr="004174D2">
        <w:rPr>
          <w:rFonts w:cstheme="minorHAnsi"/>
          <w:sz w:val="24"/>
          <w:szCs w:val="24"/>
        </w:rPr>
        <w:t>antiarrhythmic</w:t>
      </w:r>
      <w:r w:rsidR="00AC48E7">
        <w:rPr>
          <w:rFonts w:cstheme="minorHAnsi"/>
          <w:sz w:val="24"/>
          <w:szCs w:val="24"/>
        </w:rPr>
        <w:t>s</w:t>
      </w:r>
      <w:proofErr w:type="spellEnd"/>
      <w:r w:rsidR="00AC48E7" w:rsidRPr="004174D2">
        <w:rPr>
          <w:rFonts w:cstheme="minorHAnsi"/>
          <w:sz w:val="24"/>
          <w:szCs w:val="24"/>
        </w:rPr>
        <w:t xml:space="preserve">, </w:t>
      </w:r>
      <w:proofErr w:type="spellStart"/>
      <w:r w:rsidR="00AC48E7" w:rsidRPr="004174D2">
        <w:rPr>
          <w:rFonts w:cstheme="minorHAnsi"/>
          <w:sz w:val="24"/>
          <w:szCs w:val="24"/>
        </w:rPr>
        <w:t>antihypertensives</w:t>
      </w:r>
      <w:proofErr w:type="spellEnd"/>
      <w:r w:rsidR="00AC48E7" w:rsidRPr="004174D2">
        <w:rPr>
          <w:rFonts w:cstheme="minorHAnsi"/>
          <w:sz w:val="24"/>
          <w:szCs w:val="24"/>
        </w:rPr>
        <w:t xml:space="preserve"> and diuretics)</w:t>
      </w:r>
      <w:r w:rsidR="00AC48E7">
        <w:rPr>
          <w:rFonts w:cstheme="minorHAnsi"/>
          <w:sz w:val="24"/>
          <w:szCs w:val="24"/>
        </w:rPr>
        <w:t xml:space="preserve"> in the first ten years of life</w:t>
      </w:r>
      <w:r w:rsidR="00AC48E7" w:rsidRPr="004174D2">
        <w:rPr>
          <w:rFonts w:cstheme="minorHAnsi"/>
          <w:sz w:val="24"/>
          <w:szCs w:val="24"/>
        </w:rPr>
        <w:t xml:space="preserve"> for children with </w:t>
      </w:r>
      <w:r w:rsidR="00AC48E7">
        <w:rPr>
          <w:rFonts w:cstheme="minorHAnsi"/>
          <w:sz w:val="24"/>
          <w:szCs w:val="24"/>
        </w:rPr>
        <w:t>CA overall and for children with CHD,</w:t>
      </w:r>
      <w:r w:rsidR="00AC48E7" w:rsidRPr="004174D2">
        <w:rPr>
          <w:rFonts w:cstheme="minorHAnsi"/>
          <w:sz w:val="24"/>
          <w:szCs w:val="24"/>
        </w:rPr>
        <w:t xml:space="preserve"> </w:t>
      </w:r>
      <w:r w:rsidR="00AC48E7">
        <w:rPr>
          <w:rFonts w:cstheme="minorHAnsi"/>
          <w:sz w:val="24"/>
          <w:szCs w:val="24"/>
        </w:rPr>
        <w:t xml:space="preserve">including </w:t>
      </w:r>
      <w:r w:rsidR="00AC48E7" w:rsidRPr="004174D2">
        <w:rPr>
          <w:rFonts w:cstheme="minorHAnsi"/>
          <w:sz w:val="24"/>
          <w:szCs w:val="24"/>
        </w:rPr>
        <w:t>Severe Congenital Heart Defects (</w:t>
      </w:r>
      <w:proofErr w:type="spellStart"/>
      <w:r w:rsidR="00AC48E7" w:rsidRPr="004174D2">
        <w:rPr>
          <w:rFonts w:cstheme="minorHAnsi"/>
          <w:sz w:val="24"/>
          <w:szCs w:val="24"/>
        </w:rPr>
        <w:t>sCHD</w:t>
      </w:r>
      <w:proofErr w:type="spellEnd"/>
      <w:r w:rsidR="00AC48E7" w:rsidRPr="004174D2">
        <w:rPr>
          <w:rFonts w:cstheme="minorHAnsi"/>
          <w:sz w:val="24"/>
          <w:szCs w:val="24"/>
        </w:rPr>
        <w:t xml:space="preserve">) </w:t>
      </w:r>
      <w:r w:rsidR="00AC48E7">
        <w:rPr>
          <w:rFonts w:cstheme="minorHAnsi"/>
          <w:sz w:val="24"/>
          <w:szCs w:val="24"/>
        </w:rPr>
        <w:t xml:space="preserve">and Ventricular Septal Defect (VSD) without </w:t>
      </w:r>
      <w:proofErr w:type="spellStart"/>
      <w:r w:rsidR="00AC48E7">
        <w:rPr>
          <w:rFonts w:cstheme="minorHAnsi"/>
          <w:sz w:val="24"/>
          <w:szCs w:val="24"/>
        </w:rPr>
        <w:t>sCHD</w:t>
      </w:r>
      <w:proofErr w:type="spellEnd"/>
      <w:r w:rsidR="00AC48E7">
        <w:rPr>
          <w:rFonts w:cstheme="minorHAnsi"/>
          <w:sz w:val="24"/>
          <w:szCs w:val="24"/>
        </w:rPr>
        <w:t xml:space="preserve">, </w:t>
      </w:r>
      <w:r w:rsidR="00AC48E7" w:rsidRPr="004174D2">
        <w:rPr>
          <w:rFonts w:cstheme="minorHAnsi"/>
          <w:sz w:val="24"/>
          <w:szCs w:val="24"/>
        </w:rPr>
        <w:t>compared to a cohort of reference children without CA</w:t>
      </w:r>
      <w:r w:rsidR="00AC48E7">
        <w:rPr>
          <w:rFonts w:cstheme="minorHAnsi"/>
          <w:sz w:val="24"/>
          <w:szCs w:val="24"/>
        </w:rPr>
        <w:t>.</w:t>
      </w:r>
    </w:p>
    <w:p w14:paraId="3BD14535" w14:textId="12E7F3A6" w:rsidR="00F61D67" w:rsidRPr="004174D2" w:rsidRDefault="00613CA3" w:rsidP="004174D2">
      <w:pPr>
        <w:spacing w:line="480" w:lineRule="auto"/>
        <w:contextualSpacing/>
        <w:jc w:val="both"/>
        <w:rPr>
          <w:rFonts w:cstheme="minorHAnsi"/>
          <w:sz w:val="24"/>
          <w:szCs w:val="24"/>
        </w:rPr>
      </w:pPr>
      <w:r w:rsidRPr="004174D2">
        <w:rPr>
          <w:rFonts w:cstheme="minorHAnsi"/>
          <w:sz w:val="24"/>
          <w:szCs w:val="24"/>
        </w:rPr>
        <w:t xml:space="preserve">  </w:t>
      </w:r>
    </w:p>
    <w:p w14:paraId="3AFCBC3A" w14:textId="77777777" w:rsidR="00E95A8F" w:rsidRPr="004174D2" w:rsidRDefault="00894FEF" w:rsidP="004174D2">
      <w:pPr>
        <w:spacing w:line="480" w:lineRule="auto"/>
        <w:jc w:val="both"/>
        <w:rPr>
          <w:rFonts w:cs="Times New Roman"/>
          <w:b/>
          <w:sz w:val="24"/>
          <w:szCs w:val="24"/>
        </w:rPr>
      </w:pPr>
      <w:r w:rsidRPr="004174D2">
        <w:rPr>
          <w:rFonts w:cs="Times New Roman"/>
          <w:b/>
          <w:sz w:val="24"/>
          <w:szCs w:val="24"/>
        </w:rPr>
        <w:t>Methods</w:t>
      </w:r>
    </w:p>
    <w:p w14:paraId="339345DE" w14:textId="5B38EB82" w:rsidR="00682ED2" w:rsidRPr="004174D2" w:rsidRDefault="004D7056" w:rsidP="001741A5">
      <w:pPr>
        <w:spacing w:line="480" w:lineRule="auto"/>
        <w:jc w:val="both"/>
        <w:rPr>
          <w:sz w:val="24"/>
          <w:szCs w:val="24"/>
        </w:rPr>
      </w:pPr>
      <w:r w:rsidRPr="004D7056">
        <w:rPr>
          <w:i/>
          <w:sz w:val="24"/>
          <w:szCs w:val="24"/>
        </w:rPr>
        <w:t>Study design</w:t>
      </w:r>
      <w:r>
        <w:rPr>
          <w:sz w:val="24"/>
          <w:szCs w:val="24"/>
        </w:rPr>
        <w:t xml:space="preserve">: </w:t>
      </w:r>
      <w:r w:rsidR="0037195C">
        <w:rPr>
          <w:sz w:val="24"/>
          <w:szCs w:val="24"/>
        </w:rPr>
        <w:t xml:space="preserve">The study is a European, </w:t>
      </w:r>
      <w:r w:rsidR="0015351A">
        <w:rPr>
          <w:sz w:val="24"/>
          <w:szCs w:val="24"/>
        </w:rPr>
        <w:t>population-</w:t>
      </w:r>
      <w:r w:rsidR="0037195C">
        <w:rPr>
          <w:sz w:val="24"/>
          <w:szCs w:val="24"/>
        </w:rPr>
        <w:t xml:space="preserve">based linkage </w:t>
      </w:r>
      <w:r w:rsidR="0037195C" w:rsidRPr="00F21AFF">
        <w:rPr>
          <w:rFonts w:cstheme="minorHAnsi"/>
          <w:sz w:val="24"/>
          <w:szCs w:val="24"/>
        </w:rPr>
        <w:t>cohort study</w:t>
      </w:r>
      <w:r w:rsidR="00F21AFF" w:rsidRPr="00F21AFF">
        <w:rPr>
          <w:rFonts w:cstheme="minorHAnsi"/>
          <w:sz w:val="24"/>
          <w:szCs w:val="24"/>
        </w:rPr>
        <w:t xml:space="preserve"> based on data from the European network of population-based registries for the epidemiological surveillance of congenital anomalies</w:t>
      </w:r>
      <w:r w:rsidR="00F21AFF">
        <w:rPr>
          <w:rFonts w:cstheme="minorHAnsi"/>
          <w:sz w:val="24"/>
          <w:szCs w:val="24"/>
        </w:rPr>
        <w:t xml:space="preserve"> EUROCAT)</w:t>
      </w:r>
      <w:r w:rsidR="00F21AFF">
        <w:rPr>
          <w:rFonts w:cstheme="minorHAnsi"/>
          <w:sz w:val="24"/>
          <w:szCs w:val="24"/>
        </w:rPr>
        <w:fldChar w:fldCharType="begin"/>
      </w:r>
      <w:r w:rsidR="000564E3">
        <w:rPr>
          <w:rFonts w:cstheme="minorHAnsi"/>
          <w:sz w:val="24"/>
          <w:szCs w:val="24"/>
        </w:rPr>
        <w:instrText xml:space="preserve"> ADDIN EN.CITE &lt;EndNote&gt;&lt;Cite&gt;&lt;Author&gt;Tucker&lt;/Author&gt;&lt;Year&gt;2018&lt;/Year&gt;&lt;RecNum&gt;21&lt;/RecNum&gt;&lt;DisplayText&gt;&lt;style face="superscript"&gt;12&lt;/style&gt;&lt;/DisplayText&gt;&lt;record&gt;&lt;rec-number&gt;21&lt;/rec-number&gt;&lt;foreign-keys&gt;&lt;key app="EN" db-id="vzdpvt5d50rp9tevpe95d9ahds9pf9ee5rt5" timestamp="1617794746"&gt;21&lt;/key&gt;&lt;/foreign-keys&gt;&lt;ref-type name="Journal Article"&gt;17&lt;/ref-type&gt;&lt;contributors&gt;&lt;authors&gt;&lt;author&gt;Tucker, F. D.&lt;/author&gt;&lt;author&gt;Morris, J. K.&lt;/author&gt;&lt;author&gt;J. R. C. Management Committee&lt;/author&gt;&lt;author&gt;Neville, A.&lt;/author&gt;&lt;author&gt;Garne, E.&lt;/author&gt;&lt;author&gt;Kinsner-Ovaskainen, A.&lt;/author&gt;&lt;author&gt;Lanzoni, M.&lt;/author&gt;&lt;author&gt;Loane, M. A.&lt;/author&gt;&lt;author&gt;Martin, S.&lt;/author&gt;&lt;author&gt;Nicholl, C.&lt;/author&gt;&lt;author&gt;Rankin, J.&lt;/author&gt;&lt;author&gt;Rissmann, A. K.&lt;/author&gt;&lt;/authors&gt;&lt;/contributors&gt;&lt;titles&gt;&lt;title&gt;EUROCAT: an update on its functions and activities&lt;/title&gt;&lt;secondary-title&gt;Journal of community genetics&lt;/secondary-title&gt;&lt;alt-title&gt;J Community Genet&lt;/alt-title&gt;&lt;/titles&gt;&lt;periodical&gt;&lt;full-title&gt;Journal of community genetics&lt;/full-title&gt;&lt;abbr-1&gt;J Community Genet&lt;/abbr-1&gt;&lt;/periodical&gt;&lt;alt-periodical&gt;&lt;full-title&gt;Journal of community genetics&lt;/full-title&gt;&lt;abbr-1&gt;J Community Genet&lt;/abbr-1&gt;&lt;/alt-periodical&gt;&lt;pages&gt;407-410&lt;/pages&gt;&lt;volume&gt;9&lt;/volume&gt;&lt;number&gt;4&lt;/number&gt;&lt;edition&gt;2018/05/07&lt;/edition&gt;&lt;dates&gt;&lt;year&gt;2018&lt;/year&gt;&lt;/dates&gt;&lt;publisher&gt;Springer Berlin Heidelberg&lt;/publisher&gt;&lt;isbn&gt;1868-310X&amp;#xD;1868-6001&lt;/isbn&gt;&lt;accession-num&gt;29736796&lt;/accession-num&gt;&lt;urls&gt;&lt;related-urls&gt;&lt;url&gt;https://pubmed.ncbi.nlm.nih.gov/29736796&lt;/url&gt;&lt;url&gt;https://www.ncbi.nlm.nih.gov/pmc/articles/PMC6167264/&lt;/url&gt;&lt;/related-urls&gt;&lt;/urls&gt;&lt;electronic-resource-num&gt;10.1007/s12687-018-0367-3&lt;/electronic-resource-num&gt;&lt;remote-database-name&gt;PubMed&lt;/remote-database-name&gt;&lt;language&gt;eng&lt;/language&gt;&lt;/record&gt;&lt;/Cite&gt;&lt;/EndNote&gt;</w:instrText>
      </w:r>
      <w:r w:rsidR="00F21AFF">
        <w:rPr>
          <w:rFonts w:cstheme="minorHAnsi"/>
          <w:sz w:val="24"/>
          <w:szCs w:val="24"/>
        </w:rPr>
        <w:fldChar w:fldCharType="separate"/>
      </w:r>
      <w:r w:rsidR="000564E3" w:rsidRPr="000564E3">
        <w:rPr>
          <w:rFonts w:cstheme="minorHAnsi"/>
          <w:noProof/>
          <w:sz w:val="24"/>
          <w:szCs w:val="24"/>
          <w:vertAlign w:val="superscript"/>
        </w:rPr>
        <w:t>12</w:t>
      </w:r>
      <w:r w:rsidR="00F21AFF">
        <w:rPr>
          <w:rFonts w:cstheme="minorHAnsi"/>
          <w:sz w:val="24"/>
          <w:szCs w:val="24"/>
        </w:rPr>
        <w:fldChar w:fldCharType="end"/>
      </w:r>
      <w:r w:rsidR="00F21AFF">
        <w:rPr>
          <w:rFonts w:cstheme="minorHAnsi"/>
          <w:sz w:val="24"/>
          <w:szCs w:val="24"/>
        </w:rPr>
        <w:t xml:space="preserve"> linked with local prescription databases</w:t>
      </w:r>
      <w:r w:rsidR="0037195C" w:rsidRPr="00F21AFF">
        <w:rPr>
          <w:rFonts w:cstheme="minorHAnsi"/>
          <w:sz w:val="24"/>
          <w:szCs w:val="24"/>
        </w:rPr>
        <w:t xml:space="preserve">. </w:t>
      </w:r>
      <w:r w:rsidR="00682ED2" w:rsidRPr="00F21AFF">
        <w:rPr>
          <w:rFonts w:cstheme="minorHAnsi"/>
          <w:sz w:val="24"/>
          <w:szCs w:val="24"/>
        </w:rPr>
        <w:t>As previously described in detail</w:t>
      </w:r>
      <w:r w:rsidR="00636B24">
        <w:rPr>
          <w:rFonts w:cstheme="minorHAnsi"/>
          <w:sz w:val="24"/>
          <w:szCs w:val="24"/>
        </w:rPr>
        <w:fldChar w:fldCharType="begin">
          <w:fldData xml:space="preserve">PEVuZE5vdGU+PENpdGU+PEF1dGhvcj5Nb3JyaXM8L0F1dGhvcj48WWVhcj4yMDIxPC9ZZWFyPjxS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</w:fldData>
        </w:fldChar>
      </w:r>
      <w:r w:rsidR="000564E3">
        <w:rPr>
          <w:rFonts w:cstheme="minorHAnsi"/>
          <w:sz w:val="24"/>
          <w:szCs w:val="24"/>
        </w:rPr>
        <w:instrText xml:space="preserve"> ADDIN EN.CITE </w:instrText>
      </w:r>
      <w:r w:rsidR="000564E3">
        <w:rPr>
          <w:rFonts w:cstheme="minorHAnsi"/>
          <w:sz w:val="24"/>
          <w:szCs w:val="24"/>
        </w:rPr>
        <w:fldChar w:fldCharType="begin">
          <w:fldData xml:space="preserve">PEVuZE5vdGU+PENpdGU+PEF1dGhvcj5Nb3JyaXM8L0F1dGhvcj48WWVhcj4yMDIxPC9ZZWFyPjxS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</w:fldData>
        </w:fldChar>
      </w:r>
      <w:r w:rsidR="000564E3">
        <w:rPr>
          <w:rFonts w:cstheme="minorHAnsi"/>
          <w:sz w:val="24"/>
          <w:szCs w:val="24"/>
        </w:rPr>
        <w:instrText xml:space="preserve"> ADDIN EN.CITE.DATA </w:instrText>
      </w:r>
      <w:r w:rsidR="000564E3">
        <w:rPr>
          <w:rFonts w:cstheme="minorHAnsi"/>
          <w:sz w:val="24"/>
          <w:szCs w:val="24"/>
        </w:rPr>
      </w:r>
      <w:r w:rsidR="000564E3">
        <w:rPr>
          <w:rFonts w:cstheme="minorHAnsi"/>
          <w:sz w:val="24"/>
          <w:szCs w:val="24"/>
        </w:rPr>
        <w:fldChar w:fldCharType="end"/>
      </w:r>
      <w:r w:rsidR="00636B24">
        <w:rPr>
          <w:rFonts w:cstheme="minorHAnsi"/>
          <w:sz w:val="24"/>
          <w:szCs w:val="24"/>
        </w:rPr>
      </w:r>
      <w:r w:rsidR="00636B24">
        <w:rPr>
          <w:rFonts w:cstheme="minorHAnsi"/>
          <w:sz w:val="24"/>
          <w:szCs w:val="24"/>
        </w:rPr>
        <w:fldChar w:fldCharType="separate"/>
      </w:r>
      <w:r w:rsidR="000564E3" w:rsidRPr="000564E3">
        <w:rPr>
          <w:rFonts w:cstheme="minorHAnsi"/>
          <w:noProof/>
          <w:sz w:val="24"/>
          <w:szCs w:val="24"/>
          <w:vertAlign w:val="superscript"/>
        </w:rPr>
        <w:t>13</w:t>
      </w:r>
      <w:r w:rsidR="00636B24">
        <w:rPr>
          <w:rFonts w:cstheme="minorHAnsi"/>
          <w:sz w:val="24"/>
          <w:szCs w:val="24"/>
        </w:rPr>
        <w:fldChar w:fldCharType="end"/>
      </w:r>
      <w:r w:rsidR="0015351A" w:rsidRPr="00F21AFF">
        <w:rPr>
          <w:rFonts w:cstheme="minorHAnsi"/>
          <w:sz w:val="24"/>
          <w:szCs w:val="24"/>
        </w:rPr>
        <w:t>,</w:t>
      </w:r>
      <w:r w:rsidR="0015351A" w:rsidRPr="00F21AFF">
        <w:rPr>
          <w:sz w:val="24"/>
          <w:szCs w:val="24"/>
        </w:rPr>
        <w:t xml:space="preserve"> </w:t>
      </w:r>
      <w:r w:rsidR="007648A9">
        <w:rPr>
          <w:sz w:val="24"/>
          <w:szCs w:val="24"/>
        </w:rPr>
        <w:t xml:space="preserve">thirteen </w:t>
      </w:r>
      <w:r w:rsidR="00682ED2" w:rsidRPr="004174D2">
        <w:rPr>
          <w:sz w:val="24"/>
          <w:szCs w:val="24"/>
        </w:rPr>
        <w:t xml:space="preserve">population-based registries from the EUROCAT network planned to participate in this linkage study. Live born children with </w:t>
      </w:r>
      <w:r w:rsidR="00A1624B">
        <w:rPr>
          <w:sz w:val="24"/>
          <w:szCs w:val="24"/>
        </w:rPr>
        <w:t xml:space="preserve">a </w:t>
      </w:r>
      <w:r w:rsidR="00682ED2" w:rsidRPr="004174D2">
        <w:rPr>
          <w:sz w:val="24"/>
          <w:szCs w:val="24"/>
        </w:rPr>
        <w:t xml:space="preserve">major </w:t>
      </w:r>
      <w:r w:rsidR="0015351A">
        <w:rPr>
          <w:sz w:val="24"/>
          <w:szCs w:val="24"/>
        </w:rPr>
        <w:t>CA</w:t>
      </w:r>
      <w:r w:rsidR="00682ED2" w:rsidRPr="004174D2">
        <w:rPr>
          <w:sz w:val="24"/>
          <w:szCs w:val="24"/>
        </w:rPr>
        <w:t xml:space="preserve"> recorded in the EUROCAT registry born between 2000 (or the first year of the EUROCAT registry if later) and 2014 were included. Live born children without </w:t>
      </w:r>
      <w:r w:rsidR="00F21AFF">
        <w:rPr>
          <w:sz w:val="24"/>
          <w:szCs w:val="24"/>
        </w:rPr>
        <w:t>CA</w:t>
      </w:r>
      <w:r w:rsidR="00682ED2" w:rsidRPr="004174D2">
        <w:rPr>
          <w:sz w:val="24"/>
          <w:szCs w:val="24"/>
        </w:rPr>
        <w:t xml:space="preserve"> born during the same time-period and from the same population area covered by the registry were included as a reference group. </w:t>
      </w:r>
    </w:p>
    <w:p w14:paraId="33EC32C9" w14:textId="2C9078D9" w:rsidR="00682ED2" w:rsidRPr="00D26C86" w:rsidRDefault="00682ED2" w:rsidP="001741A5">
      <w:pPr>
        <w:spacing w:line="480" w:lineRule="auto"/>
        <w:jc w:val="both"/>
        <w:rPr>
          <w:color w:val="FF0000"/>
        </w:rPr>
      </w:pPr>
      <w:r w:rsidRPr="004174D2">
        <w:rPr>
          <w:sz w:val="24"/>
          <w:szCs w:val="24"/>
        </w:rPr>
        <w:t xml:space="preserve">Information on prescriptions up to ten years of age for all children </w:t>
      </w:r>
      <w:r w:rsidR="00F21AFF">
        <w:rPr>
          <w:sz w:val="24"/>
          <w:szCs w:val="24"/>
        </w:rPr>
        <w:t>were</w:t>
      </w:r>
      <w:r w:rsidRPr="004174D2">
        <w:rPr>
          <w:sz w:val="24"/>
          <w:szCs w:val="24"/>
        </w:rPr>
        <w:t xml:space="preserve"> available by linking to </w:t>
      </w:r>
      <w:r w:rsidRPr="00D26C86">
        <w:rPr>
          <w:sz w:val="24"/>
          <w:szCs w:val="24"/>
        </w:rPr>
        <w:t xml:space="preserve">local prescription databases. </w:t>
      </w:r>
      <w:r w:rsidR="00D26C86" w:rsidRPr="00D26C86">
        <w:rPr>
          <w:color w:val="FF0000"/>
          <w:sz w:val="24"/>
          <w:szCs w:val="24"/>
        </w:rPr>
        <w:t xml:space="preserve">Data on medications were included from the year 2000 or the first birth year </w:t>
      </w:r>
      <w:r w:rsidR="00D26C86" w:rsidRPr="00D26C86">
        <w:rPr>
          <w:color w:val="FF0000"/>
          <w:sz w:val="24"/>
          <w:szCs w:val="24"/>
        </w:rPr>
        <w:lastRenderedPageBreak/>
        <w:t>included in the study by each registry up to the end of 2015. Wales ha</w:t>
      </w:r>
      <w:r w:rsidR="00FB5AD2">
        <w:rPr>
          <w:color w:val="FF0000"/>
          <w:sz w:val="24"/>
          <w:szCs w:val="24"/>
        </w:rPr>
        <w:t>d</w:t>
      </w:r>
      <w:r w:rsidR="00D26C86" w:rsidRPr="00D26C86">
        <w:rPr>
          <w:color w:val="FF0000"/>
          <w:sz w:val="24"/>
          <w:szCs w:val="24"/>
        </w:rPr>
        <w:t xml:space="preserve"> information on prescriptions issued by the general practitioner (GP) for approximately 70% of Welsh GP practices that were part of the Secure Anonymised Information Linkage (SAIL) databank during the study period. The other five registries had information on prescriptions prescribed by a hospital doctor/ GP that were dispense</w:t>
      </w:r>
      <w:r w:rsidR="0065190A">
        <w:rPr>
          <w:color w:val="FF0000"/>
          <w:sz w:val="24"/>
          <w:szCs w:val="24"/>
        </w:rPr>
        <w:t>d by a pharmacy in their region</w:t>
      </w:r>
      <w:r w:rsidR="00D26C86" w:rsidRPr="00D26C86">
        <w:rPr>
          <w:color w:val="FF0000"/>
          <w:sz w:val="24"/>
          <w:szCs w:val="24"/>
        </w:rPr>
        <w:t>. No registry had information on hospital inpatient prescribing. All registries used ATC coding except for Wales. Wales used READ coding which was converted to ATC coding using a look-up table in SAIL</w:t>
      </w:r>
      <w:r w:rsidR="00D26C86" w:rsidRPr="00D26C86">
        <w:rPr>
          <w:sz w:val="24"/>
          <w:szCs w:val="24"/>
        </w:rPr>
        <w:t>.</w:t>
      </w:r>
      <w:r w:rsidR="00D26C86">
        <w:rPr>
          <w:sz w:val="24"/>
          <w:szCs w:val="24"/>
        </w:rPr>
        <w:t xml:space="preserve"> </w:t>
      </w:r>
      <w:r w:rsidR="00D26C86" w:rsidRPr="00D26C86">
        <w:rPr>
          <w:color w:val="FF0000"/>
          <w:sz w:val="24"/>
          <w:szCs w:val="24"/>
        </w:rPr>
        <w:t xml:space="preserve">Details of the prescription databases are shown in Table 1. </w:t>
      </w:r>
      <w:r w:rsidR="00D26C86" w:rsidRPr="00D26C86">
        <w:rPr>
          <w:sz w:val="24"/>
          <w:szCs w:val="24"/>
        </w:rPr>
        <w:t xml:space="preserve"> </w:t>
      </w:r>
      <w:r w:rsidR="0090159D" w:rsidRPr="00D26C86">
        <w:rPr>
          <w:sz w:val="24"/>
          <w:szCs w:val="24"/>
        </w:rPr>
        <w:t xml:space="preserve">A study protocol was developed for EUROCAT registries to obtain </w:t>
      </w:r>
      <w:r w:rsidR="0090159D" w:rsidRPr="00D26C86">
        <w:rPr>
          <w:rFonts w:cstheme="minorHAnsi"/>
          <w:sz w:val="24"/>
          <w:szCs w:val="24"/>
        </w:rPr>
        <w:t>local ethical approval for the linkage. The</w:t>
      </w:r>
      <w:r w:rsidR="0090159D" w:rsidRPr="00AA1855">
        <w:rPr>
          <w:rFonts w:cstheme="minorHAnsi"/>
          <w:sz w:val="24"/>
          <w:szCs w:val="24"/>
        </w:rPr>
        <w:t xml:space="preserve"> process of obtaining permissions for the study took longer than the six months expe</w:t>
      </w:r>
      <w:r w:rsidR="00AA1855" w:rsidRPr="00AA1855">
        <w:rPr>
          <w:rFonts w:cstheme="minorHAnsi"/>
          <w:sz w:val="24"/>
          <w:szCs w:val="24"/>
        </w:rPr>
        <w:t xml:space="preserve">cted when the study was planned, and eventually </w:t>
      </w:r>
      <w:r w:rsidR="001467AD">
        <w:rPr>
          <w:rFonts w:cstheme="minorHAnsi"/>
          <w:sz w:val="24"/>
          <w:szCs w:val="24"/>
        </w:rPr>
        <w:t xml:space="preserve">five </w:t>
      </w:r>
      <w:r w:rsidR="00AA1855" w:rsidRPr="00AA1855">
        <w:rPr>
          <w:rFonts w:cstheme="minorHAnsi"/>
          <w:sz w:val="24"/>
          <w:szCs w:val="24"/>
        </w:rPr>
        <w:t>registries</w:t>
      </w:r>
      <w:r w:rsidR="0090159D" w:rsidRPr="00AA1855">
        <w:rPr>
          <w:rFonts w:cstheme="minorHAnsi"/>
          <w:sz w:val="24"/>
          <w:szCs w:val="24"/>
        </w:rPr>
        <w:t xml:space="preserve"> </w:t>
      </w:r>
      <w:r w:rsidR="006C5A02" w:rsidRPr="00AA1855">
        <w:rPr>
          <w:rFonts w:cstheme="minorHAnsi"/>
          <w:sz w:val="24"/>
          <w:szCs w:val="24"/>
        </w:rPr>
        <w:t>could</w:t>
      </w:r>
      <w:r w:rsidR="0090159D" w:rsidRPr="00AA1855">
        <w:rPr>
          <w:rFonts w:cstheme="minorHAnsi"/>
          <w:sz w:val="24"/>
          <w:szCs w:val="24"/>
        </w:rPr>
        <w:t xml:space="preserve"> not contribute to the prescription study due to the difficulties in getting the</w:t>
      </w:r>
      <w:r w:rsidR="009A1DD6">
        <w:rPr>
          <w:rFonts w:cstheme="minorHAnsi"/>
          <w:sz w:val="24"/>
          <w:szCs w:val="24"/>
        </w:rPr>
        <w:t xml:space="preserve"> </w:t>
      </w:r>
      <w:r w:rsidR="00473735">
        <w:rPr>
          <w:rFonts w:cstheme="minorHAnsi"/>
          <w:sz w:val="24"/>
          <w:szCs w:val="24"/>
        </w:rPr>
        <w:t>approval</w:t>
      </w:r>
      <w:r w:rsidR="0090159D" w:rsidRPr="00AA1855">
        <w:rPr>
          <w:rFonts w:cstheme="minorHAnsi"/>
          <w:sz w:val="24"/>
          <w:szCs w:val="24"/>
        </w:rPr>
        <w:t>.</w:t>
      </w:r>
      <w:r w:rsidR="001467AD">
        <w:rPr>
          <w:rFonts w:cstheme="minorHAnsi"/>
          <w:sz w:val="24"/>
          <w:szCs w:val="24"/>
        </w:rPr>
        <w:t xml:space="preserve"> One registr</w:t>
      </w:r>
      <w:r w:rsidR="002104C4">
        <w:rPr>
          <w:rFonts w:cstheme="minorHAnsi"/>
          <w:sz w:val="24"/>
          <w:szCs w:val="24"/>
        </w:rPr>
        <w:t>y did not have information on 7-</w:t>
      </w:r>
      <w:r w:rsidR="001467AD">
        <w:rPr>
          <w:rFonts w:cstheme="minorHAnsi"/>
          <w:sz w:val="24"/>
          <w:szCs w:val="24"/>
        </w:rPr>
        <w:t xml:space="preserve">digit </w:t>
      </w:r>
      <w:r w:rsidR="005D75DE" w:rsidRPr="004174D2">
        <w:rPr>
          <w:sz w:val="24"/>
          <w:szCs w:val="24"/>
        </w:rPr>
        <w:t xml:space="preserve">Anatomical </w:t>
      </w:r>
      <w:proofErr w:type="spellStart"/>
      <w:r w:rsidR="005D75DE" w:rsidRPr="004174D2">
        <w:rPr>
          <w:sz w:val="24"/>
          <w:szCs w:val="24"/>
        </w:rPr>
        <w:t>Therapeutical</w:t>
      </w:r>
      <w:proofErr w:type="spellEnd"/>
      <w:r w:rsidR="005D75DE" w:rsidRPr="004174D2">
        <w:rPr>
          <w:sz w:val="24"/>
          <w:szCs w:val="24"/>
        </w:rPr>
        <w:t xml:space="preserve"> Chemical </w:t>
      </w:r>
      <w:r w:rsidR="005D75DE">
        <w:rPr>
          <w:sz w:val="24"/>
          <w:szCs w:val="24"/>
        </w:rPr>
        <w:t>(</w:t>
      </w:r>
      <w:r w:rsidR="001467AD">
        <w:rPr>
          <w:rFonts w:cstheme="minorHAnsi"/>
          <w:sz w:val="24"/>
          <w:szCs w:val="24"/>
        </w:rPr>
        <w:t>ATC</w:t>
      </w:r>
      <w:r w:rsidR="005D75DE">
        <w:rPr>
          <w:rFonts w:cstheme="minorHAnsi"/>
          <w:sz w:val="24"/>
          <w:szCs w:val="24"/>
        </w:rPr>
        <w:t>)</w:t>
      </w:r>
      <w:r w:rsidR="001467AD">
        <w:rPr>
          <w:rFonts w:cstheme="minorHAnsi"/>
          <w:sz w:val="24"/>
          <w:szCs w:val="24"/>
        </w:rPr>
        <w:t xml:space="preserve"> codes and w</w:t>
      </w:r>
      <w:r w:rsidR="00B61F3A">
        <w:rPr>
          <w:rFonts w:cstheme="minorHAnsi"/>
          <w:sz w:val="24"/>
          <w:szCs w:val="24"/>
        </w:rPr>
        <w:t>as</w:t>
      </w:r>
      <w:r w:rsidR="001467AD">
        <w:rPr>
          <w:rFonts w:cstheme="minorHAnsi"/>
          <w:sz w:val="24"/>
          <w:szCs w:val="24"/>
        </w:rPr>
        <w:t xml:space="preserve"> excluded from this part of the prescription studies and one registry </w:t>
      </w:r>
      <w:r w:rsidR="005D75DE">
        <w:rPr>
          <w:rFonts w:cstheme="minorHAnsi"/>
          <w:sz w:val="24"/>
          <w:szCs w:val="24"/>
        </w:rPr>
        <w:t xml:space="preserve">withdrew </w:t>
      </w:r>
      <w:r w:rsidR="001467AD">
        <w:rPr>
          <w:rFonts w:cstheme="minorHAnsi"/>
          <w:sz w:val="24"/>
          <w:szCs w:val="24"/>
        </w:rPr>
        <w:t xml:space="preserve">from the </w:t>
      </w:r>
      <w:proofErr w:type="spellStart"/>
      <w:r w:rsidR="001467AD">
        <w:rPr>
          <w:rFonts w:cstheme="minorHAnsi"/>
          <w:sz w:val="24"/>
          <w:szCs w:val="24"/>
        </w:rPr>
        <w:t>EUROlinkCAT</w:t>
      </w:r>
      <w:proofErr w:type="spellEnd"/>
      <w:r w:rsidR="001467AD">
        <w:rPr>
          <w:rFonts w:cstheme="minorHAnsi"/>
          <w:sz w:val="24"/>
          <w:szCs w:val="24"/>
        </w:rPr>
        <w:t xml:space="preserve"> study due to Covid19 </w:t>
      </w:r>
      <w:r w:rsidR="00A1624B">
        <w:rPr>
          <w:rFonts w:cstheme="minorHAnsi"/>
          <w:sz w:val="24"/>
          <w:szCs w:val="24"/>
        </w:rPr>
        <w:t xml:space="preserve">response </w:t>
      </w:r>
      <w:r w:rsidR="001467AD">
        <w:rPr>
          <w:rFonts w:cstheme="minorHAnsi"/>
          <w:sz w:val="24"/>
          <w:szCs w:val="24"/>
        </w:rPr>
        <w:t>obligations.</w:t>
      </w:r>
      <w:r w:rsidR="0090159D" w:rsidRPr="00AA1855">
        <w:rPr>
          <w:rFonts w:cstheme="minorHAnsi"/>
          <w:sz w:val="24"/>
          <w:szCs w:val="24"/>
        </w:rPr>
        <w:t xml:space="preserve"> </w:t>
      </w:r>
      <w:r w:rsidR="006C5A02" w:rsidRPr="00AA1855">
        <w:rPr>
          <w:rFonts w:cstheme="minorHAnsi"/>
          <w:sz w:val="24"/>
          <w:szCs w:val="24"/>
        </w:rPr>
        <w:t xml:space="preserve">In total, </w:t>
      </w:r>
      <w:r w:rsidR="0024661D" w:rsidRPr="00AA1855">
        <w:rPr>
          <w:rFonts w:cstheme="minorHAnsi"/>
          <w:sz w:val="24"/>
          <w:szCs w:val="24"/>
        </w:rPr>
        <w:t xml:space="preserve">data from six registries covering a population of </w:t>
      </w:r>
      <w:r w:rsidR="006F641F" w:rsidRPr="00AA1855">
        <w:rPr>
          <w:rFonts w:cstheme="minorHAnsi"/>
          <w:sz w:val="24"/>
          <w:szCs w:val="24"/>
        </w:rPr>
        <w:t xml:space="preserve">more than 22 million </w:t>
      </w:r>
      <w:r w:rsidR="00473735" w:rsidRPr="00AA1855">
        <w:rPr>
          <w:rFonts w:cstheme="minorHAnsi"/>
          <w:sz w:val="24"/>
          <w:szCs w:val="24"/>
        </w:rPr>
        <w:t>p</w:t>
      </w:r>
      <w:r w:rsidR="00473735">
        <w:rPr>
          <w:rFonts w:cstheme="minorHAnsi"/>
          <w:sz w:val="24"/>
          <w:szCs w:val="24"/>
        </w:rPr>
        <w:t>eople</w:t>
      </w:r>
      <w:r w:rsidR="00356043">
        <w:rPr>
          <w:rFonts w:cstheme="minorHAnsi"/>
          <w:sz w:val="24"/>
          <w:szCs w:val="24"/>
        </w:rPr>
        <w:t xml:space="preserve"> </w:t>
      </w:r>
      <w:r w:rsidR="00062EED">
        <w:rPr>
          <w:rFonts w:cstheme="minorHAnsi"/>
          <w:sz w:val="24"/>
          <w:szCs w:val="24"/>
        </w:rPr>
        <w:t xml:space="preserve">from five countries </w:t>
      </w:r>
      <w:r w:rsidR="00311792">
        <w:rPr>
          <w:rFonts w:cstheme="minorHAnsi"/>
          <w:sz w:val="24"/>
          <w:szCs w:val="24"/>
        </w:rPr>
        <w:t>were</w:t>
      </w:r>
      <w:r w:rsidR="00356043">
        <w:rPr>
          <w:rFonts w:cstheme="minorHAnsi"/>
          <w:sz w:val="24"/>
          <w:szCs w:val="24"/>
        </w:rPr>
        <w:t xml:space="preserve"> included</w:t>
      </w:r>
      <w:r w:rsidR="0024661D" w:rsidRPr="00AA1855">
        <w:rPr>
          <w:rFonts w:cstheme="minorHAnsi"/>
          <w:sz w:val="24"/>
          <w:szCs w:val="24"/>
        </w:rPr>
        <w:t xml:space="preserve">. </w:t>
      </w:r>
    </w:p>
    <w:p w14:paraId="5C2F409C" w14:textId="444312C6" w:rsidR="006C5A02" w:rsidRPr="00AA1855" w:rsidRDefault="006C5A02" w:rsidP="001741A5">
      <w:pPr>
        <w:spacing w:after="0" w:line="480" w:lineRule="auto"/>
        <w:jc w:val="both"/>
        <w:rPr>
          <w:rFonts w:cstheme="minorHAnsi"/>
          <w:sz w:val="24"/>
          <w:szCs w:val="24"/>
        </w:rPr>
      </w:pPr>
      <w:r w:rsidRPr="00AA1855">
        <w:rPr>
          <w:rFonts w:cstheme="minorHAnsi"/>
          <w:i/>
          <w:sz w:val="24"/>
          <w:szCs w:val="24"/>
        </w:rPr>
        <w:t>Time period of study</w:t>
      </w:r>
      <w:r w:rsidRPr="00AA1855">
        <w:rPr>
          <w:rFonts w:cstheme="minorHAnsi"/>
          <w:b/>
          <w:sz w:val="24"/>
          <w:szCs w:val="24"/>
        </w:rPr>
        <w:t xml:space="preserve">: </w:t>
      </w:r>
      <w:r w:rsidRPr="00AA1855">
        <w:rPr>
          <w:rFonts w:cstheme="minorHAnsi"/>
          <w:sz w:val="24"/>
          <w:szCs w:val="24"/>
        </w:rPr>
        <w:t xml:space="preserve">It was decided to restrict the study period to </w:t>
      </w:r>
      <w:r w:rsidRPr="00AA1855">
        <w:rPr>
          <w:rFonts w:cstheme="minorHAnsi"/>
          <w:color w:val="000000"/>
          <w:sz w:val="24"/>
          <w:szCs w:val="24"/>
        </w:rPr>
        <w:t>3 time periods (2000-2004</w:t>
      </w:r>
      <w:r w:rsidRPr="00AA1855">
        <w:rPr>
          <w:rFonts w:cstheme="minorHAnsi"/>
          <w:caps/>
          <w:color w:val="000000"/>
          <w:sz w:val="24"/>
          <w:szCs w:val="24"/>
        </w:rPr>
        <w:t xml:space="preserve">, 2005-2009, </w:t>
      </w:r>
      <w:r w:rsidRPr="00AA1855">
        <w:rPr>
          <w:rFonts w:cstheme="minorHAnsi"/>
          <w:color w:val="000000"/>
          <w:sz w:val="24"/>
          <w:szCs w:val="24"/>
        </w:rPr>
        <w:t>and</w:t>
      </w:r>
      <w:r w:rsidR="0037195C">
        <w:rPr>
          <w:rFonts w:cstheme="minorHAnsi"/>
          <w:caps/>
          <w:color w:val="000000"/>
          <w:sz w:val="24"/>
          <w:szCs w:val="24"/>
        </w:rPr>
        <w:t xml:space="preserve"> 2010-2014)</w:t>
      </w:r>
      <w:r w:rsidRPr="00AA1855">
        <w:rPr>
          <w:rFonts w:cstheme="minorHAnsi"/>
          <w:color w:val="000000"/>
          <w:sz w:val="24"/>
          <w:szCs w:val="24"/>
        </w:rPr>
        <w:t xml:space="preserve">. </w:t>
      </w:r>
      <w:r w:rsidR="0022744C">
        <w:rPr>
          <w:rFonts w:cstheme="minorHAnsi"/>
          <w:color w:val="000000"/>
          <w:sz w:val="24"/>
          <w:szCs w:val="24"/>
        </w:rPr>
        <w:t>Only Denmark;</w:t>
      </w:r>
      <w:r w:rsidRPr="00AA1855">
        <w:rPr>
          <w:rFonts w:cstheme="minorHAnsi"/>
          <w:color w:val="000000"/>
          <w:sz w:val="24"/>
          <w:szCs w:val="24"/>
        </w:rPr>
        <w:t xml:space="preserve"> Funen, Finland </w:t>
      </w:r>
      <w:r w:rsidRPr="00AA1855">
        <w:rPr>
          <w:rFonts w:cstheme="minorHAnsi"/>
          <w:sz w:val="24"/>
          <w:szCs w:val="24"/>
        </w:rPr>
        <w:t xml:space="preserve">and Wales </w:t>
      </w:r>
      <w:r w:rsidR="008A7612">
        <w:rPr>
          <w:rFonts w:cstheme="minorHAnsi"/>
          <w:sz w:val="24"/>
          <w:szCs w:val="24"/>
        </w:rPr>
        <w:t>had</w:t>
      </w:r>
      <w:r w:rsidR="008A7612" w:rsidRPr="00AA1855">
        <w:rPr>
          <w:rFonts w:cstheme="minorHAnsi"/>
          <w:sz w:val="24"/>
          <w:szCs w:val="24"/>
        </w:rPr>
        <w:t xml:space="preserve"> </w:t>
      </w:r>
      <w:r w:rsidRPr="00AA1855">
        <w:rPr>
          <w:rFonts w:cstheme="minorHAnsi"/>
          <w:sz w:val="24"/>
          <w:szCs w:val="24"/>
        </w:rPr>
        <w:t xml:space="preserve">prescription data </w:t>
      </w:r>
      <w:r w:rsidR="00B25193">
        <w:rPr>
          <w:rFonts w:cstheme="minorHAnsi"/>
          <w:sz w:val="24"/>
          <w:szCs w:val="24"/>
        </w:rPr>
        <w:t>from</w:t>
      </w:r>
      <w:r w:rsidRPr="00AA1855">
        <w:rPr>
          <w:rFonts w:cstheme="minorHAnsi"/>
          <w:sz w:val="24"/>
          <w:szCs w:val="24"/>
        </w:rPr>
        <w:t xml:space="preserve"> 2000. </w:t>
      </w:r>
    </w:p>
    <w:p w14:paraId="6923F4F8" w14:textId="37BDD94C" w:rsidR="006C5A02" w:rsidRPr="00AA1855" w:rsidRDefault="006C5A02" w:rsidP="001741A5">
      <w:pPr>
        <w:spacing w:after="0" w:line="480" w:lineRule="auto"/>
        <w:jc w:val="both"/>
        <w:rPr>
          <w:rFonts w:cstheme="minorHAnsi"/>
          <w:sz w:val="24"/>
          <w:szCs w:val="24"/>
        </w:rPr>
      </w:pPr>
      <w:r w:rsidRPr="00AA1855">
        <w:rPr>
          <w:rFonts w:cstheme="minorHAnsi"/>
          <w:i/>
          <w:sz w:val="24"/>
          <w:szCs w:val="24"/>
        </w:rPr>
        <w:t>Minimum number of prescriptions:</w:t>
      </w:r>
      <w:r w:rsidRPr="00AA1855">
        <w:rPr>
          <w:rFonts w:cstheme="minorHAnsi"/>
          <w:sz w:val="24"/>
          <w:szCs w:val="24"/>
        </w:rPr>
        <w:t xml:space="preserve"> For </w:t>
      </w:r>
      <w:r w:rsidR="005D75DE">
        <w:rPr>
          <w:rFonts w:cstheme="minorHAnsi"/>
          <w:sz w:val="24"/>
          <w:szCs w:val="24"/>
        </w:rPr>
        <w:t>CVM</w:t>
      </w:r>
      <w:r w:rsidRPr="00AA1855">
        <w:rPr>
          <w:rFonts w:cstheme="minorHAnsi"/>
          <w:sz w:val="24"/>
          <w:szCs w:val="24"/>
        </w:rPr>
        <w:t xml:space="preserve">, a child must have had at least one </w:t>
      </w:r>
      <w:r w:rsidR="00732C93">
        <w:rPr>
          <w:rFonts w:cstheme="minorHAnsi"/>
          <w:sz w:val="24"/>
          <w:szCs w:val="24"/>
        </w:rPr>
        <w:t xml:space="preserve">prescription </w:t>
      </w:r>
      <w:r w:rsidRPr="00AA1855">
        <w:rPr>
          <w:rFonts w:cstheme="minorHAnsi"/>
          <w:sz w:val="24"/>
          <w:szCs w:val="24"/>
        </w:rPr>
        <w:t xml:space="preserve">to be classified as exposed to </w:t>
      </w:r>
      <w:r w:rsidR="005D75DE">
        <w:rPr>
          <w:rFonts w:cstheme="minorHAnsi"/>
          <w:sz w:val="24"/>
          <w:szCs w:val="24"/>
        </w:rPr>
        <w:t>CVM</w:t>
      </w:r>
      <w:r w:rsidRPr="00AA1855">
        <w:rPr>
          <w:rFonts w:cstheme="minorHAnsi"/>
          <w:sz w:val="24"/>
          <w:szCs w:val="24"/>
        </w:rPr>
        <w:t>.</w:t>
      </w:r>
    </w:p>
    <w:p w14:paraId="183BDBE9" w14:textId="7CEEA3A1" w:rsidR="006C5A02" w:rsidRPr="00E375BD" w:rsidRDefault="006C5A02" w:rsidP="00AA1855">
      <w:pPr>
        <w:pStyle w:val="Overskrift2"/>
        <w:spacing w:before="0" w:beforeAutospacing="0" w:after="0" w:afterAutospacing="0" w:line="480" w:lineRule="auto"/>
        <w:jc w:val="both"/>
        <w:rPr>
          <w:rFonts w:asciiTheme="minorHAnsi" w:hAnsiTheme="minorHAnsi" w:cstheme="minorHAnsi"/>
          <w:b w:val="0"/>
          <w:color w:val="auto"/>
          <w:sz w:val="24"/>
          <w:szCs w:val="24"/>
        </w:rPr>
      </w:pPr>
      <w:bookmarkStart w:id="0" w:name="_Toc65434329"/>
      <w:r w:rsidRPr="00AA1855">
        <w:rPr>
          <w:rFonts w:asciiTheme="minorHAnsi" w:hAnsiTheme="minorHAnsi" w:cstheme="minorHAnsi"/>
          <w:b w:val="0"/>
          <w:i/>
          <w:color w:val="auto"/>
          <w:sz w:val="24"/>
          <w:szCs w:val="24"/>
        </w:rPr>
        <w:lastRenderedPageBreak/>
        <w:t>Small numbers</w:t>
      </w:r>
      <w:bookmarkEnd w:id="0"/>
      <w:r w:rsidR="00AA1855" w:rsidRPr="00AA1855">
        <w:rPr>
          <w:rFonts w:asciiTheme="minorHAnsi" w:hAnsiTheme="minorHAnsi" w:cstheme="minorHAnsi"/>
          <w:b w:val="0"/>
          <w:color w:val="auto"/>
          <w:sz w:val="24"/>
          <w:szCs w:val="24"/>
        </w:rPr>
        <w:t>: Two</w:t>
      </w:r>
      <w:r w:rsidRPr="00AA1855">
        <w:rPr>
          <w:rFonts w:asciiTheme="minorHAnsi" w:hAnsiTheme="minorHAnsi" w:cstheme="minorHAnsi"/>
          <w:b w:val="0"/>
          <w:color w:val="auto"/>
          <w:sz w:val="24"/>
          <w:szCs w:val="24"/>
        </w:rPr>
        <w:t xml:space="preserve"> registries (</w:t>
      </w:r>
      <w:r w:rsidR="00AA1855" w:rsidRPr="00AA1855">
        <w:rPr>
          <w:rFonts w:asciiTheme="minorHAnsi" w:hAnsiTheme="minorHAnsi" w:cstheme="minorHAnsi"/>
          <w:b w:val="0"/>
          <w:color w:val="auto"/>
          <w:sz w:val="24"/>
          <w:szCs w:val="24"/>
        </w:rPr>
        <w:t>Denmark;</w:t>
      </w:r>
      <w:r w:rsidRPr="00AA1855">
        <w:rPr>
          <w:rFonts w:asciiTheme="minorHAnsi" w:hAnsiTheme="minorHAnsi" w:cstheme="minorHAnsi"/>
          <w:b w:val="0"/>
          <w:color w:val="auto"/>
          <w:sz w:val="24"/>
          <w:szCs w:val="24"/>
        </w:rPr>
        <w:t xml:space="preserve"> </w:t>
      </w:r>
      <w:r w:rsidR="00AA1855" w:rsidRPr="00AA1855">
        <w:rPr>
          <w:rFonts w:asciiTheme="minorHAnsi" w:hAnsiTheme="minorHAnsi" w:cstheme="minorHAnsi"/>
          <w:b w:val="0"/>
          <w:color w:val="auto"/>
          <w:sz w:val="24"/>
          <w:szCs w:val="24"/>
        </w:rPr>
        <w:t xml:space="preserve">Funen </w:t>
      </w:r>
      <w:r w:rsidRPr="00AA1855">
        <w:rPr>
          <w:rFonts w:asciiTheme="minorHAnsi" w:hAnsiTheme="minorHAnsi" w:cstheme="minorHAnsi"/>
          <w:b w:val="0"/>
          <w:color w:val="auto"/>
          <w:sz w:val="24"/>
          <w:szCs w:val="24"/>
        </w:rPr>
        <w:t xml:space="preserve">and Wales) have rules for </w:t>
      </w:r>
      <w:r w:rsidR="00480D30">
        <w:rPr>
          <w:rFonts w:asciiTheme="minorHAnsi" w:hAnsiTheme="minorHAnsi" w:cstheme="minorHAnsi"/>
          <w:b w:val="0"/>
          <w:color w:val="auto"/>
          <w:sz w:val="24"/>
          <w:szCs w:val="24"/>
        </w:rPr>
        <w:t>releasing</w:t>
      </w:r>
      <w:r w:rsidR="00480D30" w:rsidRPr="00AA1855">
        <w:rPr>
          <w:rFonts w:asciiTheme="minorHAnsi" w:hAnsiTheme="minorHAnsi" w:cstheme="minorHAnsi"/>
          <w:b w:val="0"/>
          <w:color w:val="auto"/>
          <w:sz w:val="24"/>
          <w:szCs w:val="24"/>
        </w:rPr>
        <w:t xml:space="preserve"> </w:t>
      </w:r>
      <w:r w:rsidRPr="00AA1855">
        <w:rPr>
          <w:rFonts w:asciiTheme="minorHAnsi" w:hAnsiTheme="minorHAnsi" w:cstheme="minorHAnsi"/>
          <w:b w:val="0"/>
          <w:color w:val="auto"/>
          <w:sz w:val="24"/>
          <w:szCs w:val="24"/>
        </w:rPr>
        <w:t xml:space="preserve">data with small numbers from their databases. In </w:t>
      </w:r>
      <w:r w:rsidR="00AA1855">
        <w:rPr>
          <w:rFonts w:asciiTheme="minorHAnsi" w:hAnsiTheme="minorHAnsi" w:cstheme="minorHAnsi"/>
          <w:b w:val="0"/>
          <w:color w:val="auto"/>
          <w:sz w:val="24"/>
          <w:szCs w:val="24"/>
        </w:rPr>
        <w:t>both registries</w:t>
      </w:r>
      <w:r w:rsidRPr="00AA1855">
        <w:rPr>
          <w:rFonts w:asciiTheme="minorHAnsi" w:hAnsiTheme="minorHAnsi" w:cstheme="minorHAnsi"/>
          <w:b w:val="0"/>
          <w:color w:val="auto"/>
          <w:sz w:val="24"/>
          <w:szCs w:val="24"/>
        </w:rPr>
        <w:t>, numbers less than 5 are not a</w:t>
      </w:r>
      <w:r w:rsidR="00AA1855">
        <w:rPr>
          <w:rFonts w:asciiTheme="minorHAnsi" w:hAnsiTheme="minorHAnsi" w:cstheme="minorHAnsi"/>
          <w:b w:val="0"/>
          <w:color w:val="auto"/>
          <w:sz w:val="24"/>
          <w:szCs w:val="24"/>
        </w:rPr>
        <w:t>llowed</w:t>
      </w:r>
      <w:r w:rsidRPr="00AA1855">
        <w:rPr>
          <w:rFonts w:asciiTheme="minorHAnsi" w:hAnsiTheme="minorHAnsi" w:cstheme="minorHAnsi"/>
          <w:b w:val="0"/>
          <w:color w:val="auto"/>
          <w:sz w:val="24"/>
          <w:szCs w:val="24"/>
        </w:rPr>
        <w:t xml:space="preserve">. The rule also applies if the small number can be calculated from other numbers in the data tables. The SAIL databank (Wales) provided data to the </w:t>
      </w:r>
      <w:proofErr w:type="spellStart"/>
      <w:r w:rsidR="005D75DE">
        <w:rPr>
          <w:rFonts w:asciiTheme="minorHAnsi" w:hAnsiTheme="minorHAnsi" w:cstheme="minorHAnsi"/>
          <w:b w:val="0"/>
          <w:color w:val="auto"/>
          <w:sz w:val="24"/>
          <w:szCs w:val="24"/>
        </w:rPr>
        <w:t>EUROlinkCAT</w:t>
      </w:r>
      <w:proofErr w:type="spellEnd"/>
      <w:r w:rsidR="005D75DE">
        <w:rPr>
          <w:rFonts w:asciiTheme="minorHAnsi" w:hAnsiTheme="minorHAnsi" w:cstheme="minorHAnsi"/>
          <w:b w:val="0"/>
          <w:color w:val="auto"/>
          <w:sz w:val="24"/>
          <w:szCs w:val="24"/>
        </w:rPr>
        <w:t xml:space="preserve"> </w:t>
      </w:r>
      <w:r w:rsidRPr="00AA1855">
        <w:rPr>
          <w:rFonts w:asciiTheme="minorHAnsi" w:hAnsiTheme="minorHAnsi" w:cstheme="minorHAnsi"/>
          <w:b w:val="0"/>
          <w:color w:val="auto"/>
          <w:sz w:val="24"/>
          <w:szCs w:val="24"/>
        </w:rPr>
        <w:t xml:space="preserve">Central Results </w:t>
      </w:r>
      <w:r w:rsidRPr="00E375BD">
        <w:rPr>
          <w:rFonts w:asciiTheme="minorHAnsi" w:hAnsiTheme="minorHAnsi" w:cstheme="minorHAnsi"/>
          <w:b w:val="0"/>
          <w:color w:val="auto"/>
          <w:sz w:val="24"/>
          <w:szCs w:val="24"/>
        </w:rPr>
        <w:t xml:space="preserve">Repository (CRR) </w:t>
      </w:r>
      <w:r w:rsidR="005D75DE">
        <w:rPr>
          <w:rFonts w:asciiTheme="minorHAnsi" w:hAnsiTheme="minorHAnsi" w:cstheme="minorHAnsi"/>
          <w:b w:val="0"/>
          <w:color w:val="auto"/>
          <w:sz w:val="24"/>
          <w:szCs w:val="24"/>
        </w:rPr>
        <w:t xml:space="preserve">based at Ulster University </w:t>
      </w:r>
      <w:r w:rsidRPr="00E375BD">
        <w:rPr>
          <w:rFonts w:asciiTheme="minorHAnsi" w:hAnsiTheme="minorHAnsi" w:cstheme="minorHAnsi"/>
          <w:b w:val="0"/>
          <w:color w:val="auto"/>
          <w:sz w:val="24"/>
          <w:szCs w:val="24"/>
        </w:rPr>
        <w:t xml:space="preserve">with the requirement that any individual results involving fewer than five people were not released.  </w:t>
      </w:r>
    </w:p>
    <w:p w14:paraId="1DBC5F5F" w14:textId="28BFD8C0" w:rsidR="009D1FEA" w:rsidRPr="00AA1855" w:rsidRDefault="009D1FEA" w:rsidP="00E375BD">
      <w:pPr>
        <w:autoSpaceDE w:val="0"/>
        <w:autoSpaceDN w:val="0"/>
        <w:adjustRightInd w:val="0"/>
        <w:spacing w:after="0" w:line="480" w:lineRule="auto"/>
        <w:ind w:firstLine="720"/>
        <w:jc w:val="both"/>
        <w:rPr>
          <w:rFonts w:cstheme="minorHAnsi"/>
          <w:sz w:val="24"/>
          <w:szCs w:val="24"/>
        </w:rPr>
      </w:pPr>
      <w:r w:rsidRPr="00E375BD">
        <w:rPr>
          <w:rFonts w:cstheme="minorHAnsi"/>
          <w:i/>
          <w:sz w:val="24"/>
          <w:szCs w:val="24"/>
        </w:rPr>
        <w:t>Definit</w:t>
      </w:r>
      <w:r w:rsidR="00D63645" w:rsidRPr="00E375BD">
        <w:rPr>
          <w:rFonts w:cstheme="minorHAnsi"/>
          <w:i/>
          <w:sz w:val="24"/>
          <w:szCs w:val="24"/>
        </w:rPr>
        <w:t>i</w:t>
      </w:r>
      <w:r w:rsidRPr="00E375BD">
        <w:rPr>
          <w:rFonts w:cstheme="minorHAnsi"/>
          <w:i/>
          <w:sz w:val="24"/>
          <w:szCs w:val="24"/>
        </w:rPr>
        <w:t>ons of anomalie</w:t>
      </w:r>
      <w:r w:rsidRPr="00E375BD">
        <w:rPr>
          <w:rFonts w:cstheme="minorHAnsi"/>
          <w:sz w:val="24"/>
          <w:szCs w:val="24"/>
        </w:rPr>
        <w:t>s</w:t>
      </w:r>
      <w:r w:rsidR="00D63645" w:rsidRPr="00E375BD">
        <w:rPr>
          <w:rFonts w:cstheme="minorHAnsi"/>
          <w:sz w:val="24"/>
          <w:szCs w:val="24"/>
        </w:rPr>
        <w:t>:</w:t>
      </w:r>
      <w:r w:rsidR="00E375BD" w:rsidRPr="00E375BD">
        <w:rPr>
          <w:rFonts w:cstheme="minorHAnsi"/>
          <w:sz w:val="24"/>
          <w:szCs w:val="24"/>
        </w:rPr>
        <w:t xml:space="preserve"> </w:t>
      </w:r>
      <w:r w:rsidR="009F06A0">
        <w:rPr>
          <w:rFonts w:cstheme="minorHAnsi"/>
          <w:sz w:val="24"/>
          <w:szCs w:val="24"/>
        </w:rPr>
        <w:t xml:space="preserve">Children </w:t>
      </w:r>
      <w:r w:rsidR="00BA1DF9" w:rsidRPr="00AA1855">
        <w:rPr>
          <w:rFonts w:cstheme="minorHAnsi"/>
          <w:sz w:val="24"/>
          <w:szCs w:val="24"/>
        </w:rPr>
        <w:t>with the below listed diagnos</w:t>
      </w:r>
      <w:r w:rsidR="005D75DE">
        <w:rPr>
          <w:rFonts w:cstheme="minorHAnsi"/>
          <w:sz w:val="24"/>
          <w:szCs w:val="24"/>
        </w:rPr>
        <w:t>e</w:t>
      </w:r>
      <w:r w:rsidR="00BA1DF9" w:rsidRPr="00AA1855">
        <w:rPr>
          <w:rFonts w:cstheme="minorHAnsi"/>
          <w:sz w:val="24"/>
          <w:szCs w:val="24"/>
        </w:rPr>
        <w:t>s we</w:t>
      </w:r>
      <w:r w:rsidR="001A5161">
        <w:rPr>
          <w:rFonts w:cstheme="minorHAnsi"/>
          <w:sz w:val="24"/>
          <w:szCs w:val="24"/>
        </w:rPr>
        <w:t xml:space="preserve">re included in the study and </w:t>
      </w:r>
      <w:r w:rsidR="00BA1DF9" w:rsidRPr="00AA1855">
        <w:rPr>
          <w:rFonts w:cstheme="minorHAnsi"/>
          <w:sz w:val="24"/>
          <w:szCs w:val="24"/>
        </w:rPr>
        <w:t xml:space="preserve">divided into </w:t>
      </w:r>
      <w:r w:rsidR="00480D30">
        <w:rPr>
          <w:rFonts w:cstheme="minorHAnsi"/>
          <w:sz w:val="24"/>
          <w:szCs w:val="24"/>
        </w:rPr>
        <w:t>four</w:t>
      </w:r>
      <w:r w:rsidR="00480D30" w:rsidRPr="00AA1855">
        <w:rPr>
          <w:rFonts w:cstheme="minorHAnsi"/>
          <w:sz w:val="24"/>
          <w:szCs w:val="24"/>
        </w:rPr>
        <w:t xml:space="preserve"> </w:t>
      </w:r>
      <w:r w:rsidR="00BA1DF9" w:rsidRPr="00AA1855">
        <w:rPr>
          <w:rFonts w:cstheme="minorHAnsi"/>
          <w:sz w:val="24"/>
          <w:szCs w:val="24"/>
        </w:rPr>
        <w:t>groups</w:t>
      </w:r>
      <w:r w:rsidR="009A30F5" w:rsidRPr="009A30F5">
        <w:rPr>
          <w:rFonts w:cstheme="minorHAnsi"/>
          <w:sz w:val="24"/>
          <w:szCs w:val="24"/>
          <w:lang w:val="en-US"/>
        </w:rPr>
        <w:t xml:space="preserve"> </w:t>
      </w:r>
      <w:r w:rsidR="009A30F5" w:rsidRPr="00E375BD">
        <w:rPr>
          <w:rFonts w:cstheme="minorHAnsi"/>
          <w:sz w:val="24"/>
          <w:szCs w:val="24"/>
          <w:lang w:val="en-US"/>
        </w:rPr>
        <w:t>according to the EUROCAT definitions</w:t>
      </w:r>
      <w:r w:rsidR="009A30F5" w:rsidRPr="00E375BD">
        <w:rPr>
          <w:rFonts w:cstheme="minorHAnsi"/>
          <w:sz w:val="24"/>
          <w:szCs w:val="24"/>
        </w:rPr>
        <w:fldChar w:fldCharType="begin"/>
      </w:r>
      <w:r w:rsidR="000564E3">
        <w:rPr>
          <w:rFonts w:cstheme="minorHAnsi"/>
          <w:sz w:val="24"/>
          <w:szCs w:val="24"/>
        </w:rPr>
        <w:instrText xml:space="preserve"> ADDIN EN.CITE &lt;EndNote&gt;&lt;Cite&gt;&lt;Author&gt;EUROCAT&lt;/Author&gt;&lt;RecNum&gt;19&lt;/RecNum&gt;&lt;DisplayText&gt;&lt;style face="superscript"&gt;14&lt;/style&gt;&lt;/DisplayText&gt;&lt;record&gt;&lt;rec-number&gt;19&lt;/rec-number&gt;&lt;foreign-keys&gt;&lt;key app="EN" db-id="vzdpvt5d50rp9tevpe95d9ahds9pf9ee5rt5" timestamp="1616159352"&gt;19&lt;/key&gt;&lt;/foreign-keys&gt;&lt;ref-type name="Web Page"&gt;12&lt;/ref-type&gt;&lt;contributors&gt;&lt;authors&gt;&lt;author&gt;EUROCAT&lt;/author&gt;&lt;/authors&gt;&lt;/contributors&gt;&lt;titles&gt;&lt;/titles&gt;&lt;dates&gt;&lt;/dates&gt;&lt;urls&gt;&lt;related-urls&gt;&lt;url&gt;https://eu-rd-platform.jrc.ec.europa.eu/eurocat/eurocat-data/prevalence/guide_en#inline-nav-4&lt;/url&gt;&lt;/related-urls&gt;&lt;/urls&gt;&lt;/record&gt;&lt;/Cite&gt;&lt;/EndNote&gt;</w:instrText>
      </w:r>
      <w:r w:rsidR="009A30F5" w:rsidRPr="00E375BD">
        <w:rPr>
          <w:rFonts w:cstheme="minorHAnsi"/>
          <w:sz w:val="24"/>
          <w:szCs w:val="24"/>
        </w:rPr>
        <w:fldChar w:fldCharType="separate"/>
      </w:r>
      <w:r w:rsidR="000564E3" w:rsidRPr="000564E3">
        <w:rPr>
          <w:rFonts w:cstheme="minorHAnsi"/>
          <w:noProof/>
          <w:sz w:val="24"/>
          <w:szCs w:val="24"/>
          <w:vertAlign w:val="superscript"/>
        </w:rPr>
        <w:t>14</w:t>
      </w:r>
      <w:r w:rsidR="009A30F5" w:rsidRPr="00E375BD">
        <w:rPr>
          <w:rFonts w:cstheme="minorHAnsi"/>
          <w:sz w:val="24"/>
          <w:szCs w:val="24"/>
        </w:rPr>
        <w:fldChar w:fldCharType="end"/>
      </w:r>
      <w:r w:rsidR="00BA1DF9" w:rsidRPr="00AA1855">
        <w:rPr>
          <w:rFonts w:cstheme="minorHAnsi"/>
          <w:sz w:val="24"/>
          <w:szCs w:val="24"/>
        </w:rPr>
        <w:t>:</w:t>
      </w:r>
    </w:p>
    <w:p w14:paraId="25D0D8AE" w14:textId="7EC93B8F" w:rsidR="009D1FEA" w:rsidRPr="007D234D" w:rsidRDefault="009D1FEA" w:rsidP="00311792">
      <w:pPr>
        <w:spacing w:line="480" w:lineRule="auto"/>
        <w:ind w:firstLine="720"/>
        <w:jc w:val="both"/>
        <w:rPr>
          <w:rFonts w:cstheme="minorHAnsi"/>
          <w:sz w:val="24"/>
          <w:szCs w:val="24"/>
        </w:rPr>
      </w:pPr>
      <w:r w:rsidRPr="004174D2">
        <w:rPr>
          <w:rFonts w:cstheme="minorHAnsi"/>
          <w:i/>
          <w:sz w:val="24"/>
          <w:szCs w:val="24"/>
        </w:rPr>
        <w:t>CA</w:t>
      </w:r>
      <w:r w:rsidRPr="004174D2">
        <w:rPr>
          <w:rFonts w:cstheme="minorHAnsi"/>
          <w:sz w:val="24"/>
          <w:szCs w:val="24"/>
        </w:rPr>
        <w:t xml:space="preserve">: </w:t>
      </w:r>
      <w:r w:rsidR="00D63645" w:rsidRPr="004174D2">
        <w:rPr>
          <w:rFonts w:cstheme="minorHAnsi"/>
          <w:sz w:val="24"/>
          <w:szCs w:val="24"/>
        </w:rPr>
        <w:t>All Q-code</w:t>
      </w:r>
      <w:r w:rsidR="00311792">
        <w:rPr>
          <w:rFonts w:cstheme="minorHAnsi"/>
          <w:sz w:val="24"/>
          <w:szCs w:val="24"/>
        </w:rPr>
        <w:t xml:space="preserve">s in the ICD-10 </w:t>
      </w:r>
      <w:r w:rsidR="00311792" w:rsidRPr="007D234D">
        <w:rPr>
          <w:rFonts w:cstheme="minorHAnsi"/>
          <w:sz w:val="24"/>
          <w:szCs w:val="24"/>
        </w:rPr>
        <w:t>diagnosis syst</w:t>
      </w:r>
      <w:r w:rsidR="00EE5858" w:rsidRPr="007D234D">
        <w:rPr>
          <w:rFonts w:cstheme="minorHAnsi"/>
          <w:sz w:val="24"/>
          <w:szCs w:val="24"/>
        </w:rPr>
        <w:t>em (</w:t>
      </w:r>
      <w:r w:rsidR="00EE5858" w:rsidRPr="007D234D">
        <w:rPr>
          <w:sz w:val="24"/>
          <w:szCs w:val="24"/>
          <w:lang w:val="en-US"/>
        </w:rPr>
        <w:t>Finland and Italy used ICD-9 codes for part of the study period, only the ICD-10 codes are listed here)</w:t>
      </w:r>
      <w:r w:rsidR="00EE5858" w:rsidRPr="007D234D">
        <w:rPr>
          <w:rFonts w:cstheme="minorHAnsi"/>
          <w:sz w:val="24"/>
          <w:szCs w:val="24"/>
        </w:rPr>
        <w:t>,</w:t>
      </w:r>
      <w:r w:rsidR="00D63645" w:rsidRPr="007D234D">
        <w:rPr>
          <w:rFonts w:cstheme="minorHAnsi"/>
          <w:sz w:val="24"/>
          <w:szCs w:val="24"/>
        </w:rPr>
        <w:t xml:space="preserve"> excluding minor anomalies</w:t>
      </w:r>
      <w:r w:rsidR="00A400E9" w:rsidRPr="007D234D">
        <w:rPr>
          <w:rFonts w:cstheme="minorHAnsi"/>
          <w:sz w:val="24"/>
          <w:szCs w:val="24"/>
        </w:rPr>
        <w:t xml:space="preserve"> according to EUROCAT exclusion criteria</w:t>
      </w:r>
      <w:r w:rsidR="00311792" w:rsidRPr="007D234D">
        <w:rPr>
          <w:rFonts w:cstheme="minorHAnsi"/>
          <w:sz w:val="24"/>
          <w:szCs w:val="24"/>
        </w:rPr>
        <w:fldChar w:fldCharType="begin"/>
      </w:r>
      <w:r w:rsidR="000564E3">
        <w:rPr>
          <w:rFonts w:cstheme="minorHAnsi"/>
          <w:sz w:val="24"/>
          <w:szCs w:val="24"/>
        </w:rPr>
        <w:instrText xml:space="preserve"> ADDIN EN.CITE &lt;EndNote&gt;&lt;Cite&gt;&lt;Author&gt;EUROCAT&lt;/Author&gt;&lt;RecNum&gt;47&lt;/RecNum&gt;&lt;DisplayText&gt;&lt;style face="superscript"&gt;15&lt;/style&gt;&lt;/DisplayText&gt;&lt;record&gt;&lt;rec-number&gt;47&lt;/rec-number&gt;&lt;foreign-keys&gt;&lt;key app="EN" db-id="vzdpvt5d50rp9tevpe95d9ahds9pf9ee5rt5" timestamp="1621933257"&gt;47&lt;/key&gt;&lt;/foreign-keys&gt;&lt;ref-type name="Web Page"&gt;12&lt;/ref-type&gt;&lt;contributors&gt;&lt;authors&gt;&lt;author&gt;EUROCAT&lt;/author&gt;&lt;/authors&gt;&lt;/contributors&gt;&lt;titles&gt;&lt;title&gt;Minor Anomalies and other conditions for Exclusion&lt;/title&gt;&lt;/titles&gt;&lt;volume&gt;2021&lt;/volume&gt;&lt;number&gt;May 25th &lt;/number&gt;&lt;dates&gt;&lt;/dates&gt;&lt;urls&gt;&lt;related-urls&gt;&lt;url&gt;https://eu-rd-platform.jrc.ec.europa.eu/sites/default/files/JRC-EUROCAT-Section-3.2-23-9-2020.pdf&lt;/url&gt;&lt;/related-urls&gt;&lt;/urls&gt;&lt;/record&gt;&lt;/Cite&gt;&lt;/EndNote&gt;</w:instrText>
      </w:r>
      <w:r w:rsidR="00311792" w:rsidRPr="007D234D">
        <w:rPr>
          <w:rFonts w:cstheme="minorHAnsi"/>
          <w:sz w:val="24"/>
          <w:szCs w:val="24"/>
        </w:rPr>
        <w:fldChar w:fldCharType="separate"/>
      </w:r>
      <w:r w:rsidR="000564E3" w:rsidRPr="000564E3">
        <w:rPr>
          <w:rFonts w:cstheme="minorHAnsi"/>
          <w:noProof/>
          <w:sz w:val="24"/>
          <w:szCs w:val="24"/>
          <w:vertAlign w:val="superscript"/>
        </w:rPr>
        <w:t>15</w:t>
      </w:r>
      <w:r w:rsidR="00311792" w:rsidRPr="007D234D">
        <w:rPr>
          <w:rFonts w:cstheme="minorHAnsi"/>
          <w:sz w:val="24"/>
          <w:szCs w:val="24"/>
        </w:rPr>
        <w:fldChar w:fldCharType="end"/>
      </w:r>
      <w:r w:rsidR="00D63645" w:rsidRPr="007D234D">
        <w:rPr>
          <w:rFonts w:cstheme="minorHAnsi"/>
          <w:sz w:val="24"/>
          <w:szCs w:val="24"/>
        </w:rPr>
        <w:t xml:space="preserve">. </w:t>
      </w:r>
      <w:r w:rsidR="00B25193" w:rsidRPr="007D234D">
        <w:rPr>
          <w:sz w:val="24"/>
          <w:szCs w:val="24"/>
          <w:lang w:val="en-US"/>
        </w:rPr>
        <w:t xml:space="preserve">Finland and Italy used ICD-9 codes for part of the study period and therefore the equivalent ICD9 codes were included and excluded. </w:t>
      </w:r>
    </w:p>
    <w:p w14:paraId="5B52F9FA" w14:textId="258DC420" w:rsidR="009D1FEA" w:rsidRPr="004174D2" w:rsidRDefault="009D1FEA" w:rsidP="00BA1DF9">
      <w:pPr>
        <w:autoSpaceDE w:val="0"/>
        <w:autoSpaceDN w:val="0"/>
        <w:adjustRightInd w:val="0"/>
        <w:spacing w:after="0" w:line="480" w:lineRule="auto"/>
        <w:ind w:firstLine="720"/>
        <w:jc w:val="both"/>
        <w:rPr>
          <w:rFonts w:cstheme="minorHAnsi"/>
          <w:sz w:val="24"/>
          <w:szCs w:val="24"/>
          <w:lang w:val="en-US"/>
        </w:rPr>
      </w:pPr>
      <w:r w:rsidRPr="004174D2">
        <w:rPr>
          <w:rFonts w:cstheme="minorHAnsi"/>
          <w:i/>
          <w:sz w:val="24"/>
          <w:szCs w:val="24"/>
          <w:lang w:val="en-US"/>
        </w:rPr>
        <w:t>CHD</w:t>
      </w:r>
      <w:r w:rsidR="00D63645" w:rsidRPr="004174D2">
        <w:rPr>
          <w:rFonts w:cstheme="minorHAnsi"/>
          <w:sz w:val="24"/>
          <w:szCs w:val="24"/>
          <w:lang w:val="en-US"/>
        </w:rPr>
        <w:t>: di</w:t>
      </w:r>
      <w:r w:rsidRPr="004174D2">
        <w:rPr>
          <w:rFonts w:cstheme="minorHAnsi"/>
          <w:sz w:val="24"/>
          <w:szCs w:val="24"/>
          <w:lang w:val="en-US"/>
        </w:rPr>
        <w:t xml:space="preserve">agnosis Q20–Q26, excluding patent </w:t>
      </w:r>
      <w:r w:rsidR="001B652C">
        <w:rPr>
          <w:rFonts w:cstheme="minorHAnsi"/>
          <w:sz w:val="24"/>
          <w:szCs w:val="24"/>
          <w:lang w:val="en-US"/>
        </w:rPr>
        <w:t xml:space="preserve">ductus </w:t>
      </w:r>
      <w:r w:rsidRPr="004174D2">
        <w:rPr>
          <w:rFonts w:cstheme="minorHAnsi"/>
          <w:sz w:val="24"/>
          <w:szCs w:val="24"/>
          <w:lang w:val="en-US"/>
        </w:rPr>
        <w:t>arteri</w:t>
      </w:r>
      <w:r w:rsidR="001B652C">
        <w:rPr>
          <w:rFonts w:cstheme="minorHAnsi"/>
          <w:sz w:val="24"/>
          <w:szCs w:val="24"/>
          <w:lang w:val="en-US"/>
        </w:rPr>
        <w:t>osus</w:t>
      </w:r>
      <w:r w:rsidRPr="004174D2">
        <w:rPr>
          <w:rFonts w:cstheme="minorHAnsi"/>
          <w:sz w:val="24"/>
          <w:szCs w:val="24"/>
          <w:lang w:val="en-US"/>
        </w:rPr>
        <w:t xml:space="preserve"> </w:t>
      </w:r>
      <w:r w:rsidR="001B652C">
        <w:rPr>
          <w:rFonts w:cstheme="minorHAnsi"/>
          <w:sz w:val="24"/>
          <w:szCs w:val="24"/>
          <w:lang w:val="en-US"/>
        </w:rPr>
        <w:t>(PDA)</w:t>
      </w:r>
      <w:r w:rsidR="001B652C" w:rsidRPr="004174D2">
        <w:rPr>
          <w:rFonts w:cstheme="minorHAnsi"/>
          <w:sz w:val="24"/>
          <w:szCs w:val="24"/>
          <w:lang w:val="en-US"/>
        </w:rPr>
        <w:t xml:space="preserve"> </w:t>
      </w:r>
      <w:r w:rsidRPr="004174D2">
        <w:rPr>
          <w:rFonts w:cstheme="minorHAnsi"/>
          <w:sz w:val="24"/>
          <w:szCs w:val="24"/>
          <w:lang w:val="en-US"/>
        </w:rPr>
        <w:t>(Q25</w:t>
      </w:r>
      <w:r w:rsidR="00A400E9">
        <w:rPr>
          <w:rFonts w:cstheme="minorHAnsi"/>
          <w:sz w:val="24"/>
          <w:szCs w:val="24"/>
          <w:lang w:val="en-US"/>
        </w:rPr>
        <w:t>.</w:t>
      </w:r>
      <w:r w:rsidRPr="004174D2">
        <w:rPr>
          <w:rFonts w:cstheme="minorHAnsi"/>
          <w:sz w:val="24"/>
          <w:szCs w:val="24"/>
          <w:lang w:val="en-US"/>
        </w:rPr>
        <w:t xml:space="preserve">0) </w:t>
      </w:r>
      <w:r w:rsidR="00732C93">
        <w:rPr>
          <w:rFonts w:cstheme="minorHAnsi"/>
          <w:sz w:val="24"/>
          <w:szCs w:val="24"/>
          <w:lang w:val="en-US"/>
        </w:rPr>
        <w:t>and peripheral pulmonary branch stenosis (Q25</w:t>
      </w:r>
      <w:r w:rsidR="00A400E9">
        <w:rPr>
          <w:rFonts w:cstheme="minorHAnsi"/>
          <w:sz w:val="24"/>
          <w:szCs w:val="24"/>
          <w:lang w:val="en-US"/>
        </w:rPr>
        <w:t>.</w:t>
      </w:r>
      <w:r w:rsidR="00732C93">
        <w:rPr>
          <w:rFonts w:cstheme="minorHAnsi"/>
          <w:sz w:val="24"/>
          <w:szCs w:val="24"/>
          <w:lang w:val="en-US"/>
        </w:rPr>
        <w:t xml:space="preserve">6) </w:t>
      </w:r>
      <w:r w:rsidRPr="004174D2">
        <w:rPr>
          <w:rFonts w:cstheme="minorHAnsi"/>
          <w:sz w:val="24"/>
          <w:szCs w:val="24"/>
          <w:lang w:val="en-US"/>
        </w:rPr>
        <w:t>if gestational age &lt;37 weeks</w:t>
      </w:r>
      <w:r w:rsidR="00732C93">
        <w:rPr>
          <w:rFonts w:cstheme="minorHAnsi"/>
          <w:sz w:val="24"/>
          <w:szCs w:val="24"/>
          <w:lang w:val="en-US"/>
        </w:rPr>
        <w:t xml:space="preserve"> and persistent foramen </w:t>
      </w:r>
      <w:proofErr w:type="spellStart"/>
      <w:r w:rsidR="00732C93">
        <w:rPr>
          <w:rFonts w:cstheme="minorHAnsi"/>
          <w:sz w:val="24"/>
          <w:szCs w:val="24"/>
          <w:lang w:val="en-US"/>
        </w:rPr>
        <w:t>ovale</w:t>
      </w:r>
      <w:proofErr w:type="spellEnd"/>
      <w:r w:rsidR="00732C93">
        <w:rPr>
          <w:rFonts w:cstheme="minorHAnsi"/>
          <w:sz w:val="24"/>
          <w:szCs w:val="24"/>
          <w:lang w:val="en-US"/>
        </w:rPr>
        <w:t xml:space="preserve"> (Q21</w:t>
      </w:r>
      <w:r w:rsidR="00A400E9">
        <w:rPr>
          <w:rFonts w:cstheme="minorHAnsi"/>
          <w:sz w:val="24"/>
          <w:szCs w:val="24"/>
          <w:lang w:val="en-US"/>
        </w:rPr>
        <w:t>.</w:t>
      </w:r>
      <w:r w:rsidR="00732C93">
        <w:rPr>
          <w:rFonts w:cstheme="minorHAnsi"/>
          <w:sz w:val="24"/>
          <w:szCs w:val="24"/>
          <w:lang w:val="en-US"/>
        </w:rPr>
        <w:t>11) for all gestational age groups</w:t>
      </w:r>
      <w:r w:rsidRPr="004174D2">
        <w:rPr>
          <w:rFonts w:cstheme="minorHAnsi"/>
          <w:sz w:val="24"/>
          <w:szCs w:val="24"/>
          <w:lang w:val="en-US"/>
        </w:rPr>
        <w:t>.</w:t>
      </w:r>
    </w:p>
    <w:p w14:paraId="3675C749" w14:textId="377E4FAC" w:rsidR="00894FEF" w:rsidRPr="00EE5858" w:rsidRDefault="009D1FEA" w:rsidP="00BA1DF9">
      <w:pPr>
        <w:autoSpaceDE w:val="0"/>
        <w:autoSpaceDN w:val="0"/>
        <w:adjustRightInd w:val="0"/>
        <w:spacing w:after="0" w:line="480" w:lineRule="auto"/>
        <w:ind w:firstLine="720"/>
        <w:jc w:val="both"/>
        <w:rPr>
          <w:rFonts w:cstheme="minorHAnsi"/>
          <w:sz w:val="24"/>
          <w:szCs w:val="24"/>
          <w:lang w:val="en-US"/>
        </w:rPr>
      </w:pPr>
      <w:r w:rsidRPr="004174D2">
        <w:rPr>
          <w:rFonts w:cstheme="minorHAnsi"/>
          <w:i/>
          <w:sz w:val="24"/>
          <w:szCs w:val="24"/>
          <w:lang w:val="en-US"/>
        </w:rPr>
        <w:t>Severe CHD</w:t>
      </w:r>
      <w:r w:rsidRPr="004174D2">
        <w:rPr>
          <w:rFonts w:cstheme="minorHAnsi"/>
          <w:sz w:val="24"/>
          <w:szCs w:val="24"/>
          <w:lang w:val="en-US"/>
        </w:rPr>
        <w:t xml:space="preserve">: all </w:t>
      </w:r>
      <w:r w:rsidR="005F1C17">
        <w:rPr>
          <w:rFonts w:cstheme="minorHAnsi"/>
          <w:sz w:val="24"/>
          <w:szCs w:val="24"/>
          <w:lang w:val="en-US"/>
        </w:rPr>
        <w:t>diagnoses</w:t>
      </w:r>
      <w:r w:rsidRPr="004174D2">
        <w:rPr>
          <w:rFonts w:cstheme="minorHAnsi"/>
          <w:sz w:val="24"/>
          <w:szCs w:val="24"/>
          <w:lang w:val="en-US"/>
        </w:rPr>
        <w:t xml:space="preserve"> of common arterial truncus (Q20</w:t>
      </w:r>
      <w:r w:rsidR="00A400E9">
        <w:rPr>
          <w:rFonts w:cstheme="minorHAnsi"/>
          <w:sz w:val="24"/>
          <w:szCs w:val="24"/>
          <w:lang w:val="en-US"/>
        </w:rPr>
        <w:t>.</w:t>
      </w:r>
      <w:r w:rsidRPr="004174D2">
        <w:rPr>
          <w:rFonts w:cstheme="minorHAnsi"/>
          <w:sz w:val="24"/>
          <w:szCs w:val="24"/>
          <w:lang w:val="en-US"/>
        </w:rPr>
        <w:t>0), transposition of great vessels (Q20</w:t>
      </w:r>
      <w:r w:rsidR="00A400E9">
        <w:rPr>
          <w:rFonts w:cstheme="minorHAnsi"/>
          <w:sz w:val="24"/>
          <w:szCs w:val="24"/>
          <w:lang w:val="en-US"/>
        </w:rPr>
        <w:t>.</w:t>
      </w:r>
      <w:r w:rsidRPr="004174D2">
        <w:rPr>
          <w:rFonts w:cstheme="minorHAnsi"/>
          <w:sz w:val="24"/>
          <w:szCs w:val="24"/>
          <w:lang w:val="en-US"/>
        </w:rPr>
        <w:t>3), single ventricle (Q20</w:t>
      </w:r>
      <w:r w:rsidR="00A400E9">
        <w:rPr>
          <w:rFonts w:cstheme="minorHAnsi"/>
          <w:sz w:val="24"/>
          <w:szCs w:val="24"/>
          <w:lang w:val="en-US"/>
        </w:rPr>
        <w:t>.</w:t>
      </w:r>
      <w:r w:rsidRPr="004174D2">
        <w:rPr>
          <w:rFonts w:cstheme="minorHAnsi"/>
          <w:sz w:val="24"/>
          <w:szCs w:val="24"/>
          <w:lang w:val="en-US"/>
        </w:rPr>
        <w:t>4), atrioventricular septal defect (Q21</w:t>
      </w:r>
      <w:r w:rsidR="00A400E9">
        <w:rPr>
          <w:rFonts w:cstheme="minorHAnsi"/>
          <w:sz w:val="24"/>
          <w:szCs w:val="24"/>
          <w:lang w:val="en-US"/>
        </w:rPr>
        <w:t>.</w:t>
      </w:r>
      <w:r w:rsidRPr="004174D2">
        <w:rPr>
          <w:rFonts w:cstheme="minorHAnsi"/>
          <w:sz w:val="24"/>
          <w:szCs w:val="24"/>
          <w:lang w:val="en-US"/>
        </w:rPr>
        <w:t xml:space="preserve">2), Tetralogy of </w:t>
      </w:r>
      <w:proofErr w:type="spellStart"/>
      <w:r w:rsidRPr="004174D2">
        <w:rPr>
          <w:rFonts w:cstheme="minorHAnsi"/>
          <w:sz w:val="24"/>
          <w:szCs w:val="24"/>
          <w:lang w:val="en-US"/>
        </w:rPr>
        <w:t>Fallot</w:t>
      </w:r>
      <w:proofErr w:type="spellEnd"/>
      <w:r w:rsidRPr="004174D2">
        <w:rPr>
          <w:rFonts w:cstheme="minorHAnsi"/>
          <w:sz w:val="24"/>
          <w:szCs w:val="24"/>
          <w:lang w:val="en-US"/>
        </w:rPr>
        <w:t xml:space="preserve"> (Q21</w:t>
      </w:r>
      <w:r w:rsidR="00A400E9">
        <w:rPr>
          <w:rFonts w:cstheme="minorHAnsi"/>
          <w:sz w:val="24"/>
          <w:szCs w:val="24"/>
          <w:lang w:val="en-US"/>
        </w:rPr>
        <w:t>.</w:t>
      </w:r>
      <w:r w:rsidRPr="004174D2">
        <w:rPr>
          <w:rFonts w:cstheme="minorHAnsi"/>
          <w:sz w:val="24"/>
          <w:szCs w:val="24"/>
          <w:lang w:val="en-US"/>
        </w:rPr>
        <w:t>3), pulmonary valve atresia (Q22</w:t>
      </w:r>
      <w:r w:rsidR="00A400E9">
        <w:rPr>
          <w:rFonts w:cstheme="minorHAnsi"/>
          <w:sz w:val="24"/>
          <w:szCs w:val="24"/>
          <w:lang w:val="en-US"/>
        </w:rPr>
        <w:t>.</w:t>
      </w:r>
      <w:r w:rsidRPr="004174D2">
        <w:rPr>
          <w:rFonts w:cstheme="minorHAnsi"/>
          <w:sz w:val="24"/>
          <w:szCs w:val="24"/>
          <w:lang w:val="en-US"/>
        </w:rPr>
        <w:t>0), tricuspid atresia or stenosis (Q22</w:t>
      </w:r>
      <w:r w:rsidR="00A400E9">
        <w:rPr>
          <w:rFonts w:cstheme="minorHAnsi"/>
          <w:sz w:val="24"/>
          <w:szCs w:val="24"/>
          <w:lang w:val="en-US"/>
        </w:rPr>
        <w:t>.</w:t>
      </w:r>
      <w:r w:rsidRPr="004174D2">
        <w:rPr>
          <w:rFonts w:cstheme="minorHAnsi"/>
          <w:sz w:val="24"/>
          <w:szCs w:val="24"/>
          <w:lang w:val="en-US"/>
        </w:rPr>
        <w:t xml:space="preserve">4), </w:t>
      </w:r>
      <w:proofErr w:type="spellStart"/>
      <w:r w:rsidRPr="004174D2">
        <w:rPr>
          <w:rFonts w:cstheme="minorHAnsi"/>
          <w:sz w:val="24"/>
          <w:szCs w:val="24"/>
          <w:lang w:val="en-US"/>
        </w:rPr>
        <w:t>Ebstein’s</w:t>
      </w:r>
      <w:proofErr w:type="spellEnd"/>
      <w:r w:rsidRPr="004174D2">
        <w:rPr>
          <w:rFonts w:cstheme="minorHAnsi"/>
          <w:sz w:val="24"/>
          <w:szCs w:val="24"/>
          <w:lang w:val="en-US"/>
        </w:rPr>
        <w:t xml:space="preserve"> anomaly (Q22</w:t>
      </w:r>
      <w:r w:rsidR="00A400E9">
        <w:rPr>
          <w:rFonts w:cstheme="minorHAnsi"/>
          <w:sz w:val="24"/>
          <w:szCs w:val="24"/>
          <w:lang w:val="en-US"/>
        </w:rPr>
        <w:t>.</w:t>
      </w:r>
      <w:r w:rsidRPr="004174D2">
        <w:rPr>
          <w:rFonts w:cstheme="minorHAnsi"/>
          <w:sz w:val="24"/>
          <w:szCs w:val="24"/>
          <w:lang w:val="en-US"/>
        </w:rPr>
        <w:t xml:space="preserve">5), </w:t>
      </w:r>
      <w:proofErr w:type="spellStart"/>
      <w:r w:rsidRPr="004174D2">
        <w:rPr>
          <w:rFonts w:cstheme="minorHAnsi"/>
          <w:sz w:val="24"/>
          <w:szCs w:val="24"/>
          <w:lang w:val="en-US"/>
        </w:rPr>
        <w:t>hypoplastic</w:t>
      </w:r>
      <w:proofErr w:type="spellEnd"/>
      <w:r w:rsidRPr="004174D2">
        <w:rPr>
          <w:rFonts w:cstheme="minorHAnsi"/>
          <w:sz w:val="24"/>
          <w:szCs w:val="24"/>
          <w:lang w:val="en-US"/>
        </w:rPr>
        <w:t xml:space="preserve"> right heart (Q22</w:t>
      </w:r>
      <w:r w:rsidR="00A400E9">
        <w:rPr>
          <w:rFonts w:cstheme="minorHAnsi"/>
          <w:sz w:val="24"/>
          <w:szCs w:val="24"/>
          <w:lang w:val="en-US"/>
        </w:rPr>
        <w:t>.</w:t>
      </w:r>
      <w:r w:rsidRPr="004174D2">
        <w:rPr>
          <w:rFonts w:cstheme="minorHAnsi"/>
          <w:sz w:val="24"/>
          <w:szCs w:val="24"/>
          <w:lang w:val="en-US"/>
        </w:rPr>
        <w:t>6), aortic valve atresia or stenosis (Q23</w:t>
      </w:r>
      <w:r w:rsidR="00A400E9">
        <w:rPr>
          <w:rFonts w:cstheme="minorHAnsi"/>
          <w:sz w:val="24"/>
          <w:szCs w:val="24"/>
          <w:lang w:val="en-US"/>
        </w:rPr>
        <w:t>.</w:t>
      </w:r>
      <w:r w:rsidRPr="004174D2">
        <w:rPr>
          <w:rFonts w:cstheme="minorHAnsi"/>
          <w:sz w:val="24"/>
          <w:szCs w:val="24"/>
          <w:lang w:val="en-US"/>
        </w:rPr>
        <w:t xml:space="preserve">0), </w:t>
      </w:r>
      <w:proofErr w:type="spellStart"/>
      <w:r w:rsidRPr="004174D2">
        <w:rPr>
          <w:rFonts w:cstheme="minorHAnsi"/>
          <w:sz w:val="24"/>
          <w:szCs w:val="24"/>
          <w:lang w:val="en-US"/>
        </w:rPr>
        <w:t>hypoplastic</w:t>
      </w:r>
      <w:proofErr w:type="spellEnd"/>
      <w:r w:rsidRPr="004174D2">
        <w:rPr>
          <w:rFonts w:cstheme="minorHAnsi"/>
          <w:sz w:val="24"/>
          <w:szCs w:val="24"/>
          <w:lang w:val="en-US"/>
        </w:rPr>
        <w:t xml:space="preserve"> left heart (Q23</w:t>
      </w:r>
      <w:r w:rsidR="00A400E9">
        <w:rPr>
          <w:rFonts w:cstheme="minorHAnsi"/>
          <w:sz w:val="24"/>
          <w:szCs w:val="24"/>
          <w:lang w:val="en-US"/>
        </w:rPr>
        <w:t>.</w:t>
      </w:r>
      <w:r w:rsidRPr="004174D2">
        <w:rPr>
          <w:rFonts w:cstheme="minorHAnsi"/>
          <w:sz w:val="24"/>
          <w:szCs w:val="24"/>
          <w:lang w:val="en-US"/>
        </w:rPr>
        <w:t>4)</w:t>
      </w:r>
      <w:r w:rsidR="005D75DE">
        <w:rPr>
          <w:rFonts w:cstheme="minorHAnsi"/>
          <w:sz w:val="24"/>
          <w:szCs w:val="24"/>
          <w:lang w:val="en-US"/>
        </w:rPr>
        <w:t>,</w:t>
      </w:r>
      <w:r w:rsidRPr="004174D2">
        <w:rPr>
          <w:rFonts w:cstheme="minorHAnsi"/>
          <w:sz w:val="24"/>
          <w:szCs w:val="24"/>
          <w:lang w:val="en-US"/>
        </w:rPr>
        <w:t xml:space="preserve"> </w:t>
      </w:r>
      <w:proofErr w:type="spellStart"/>
      <w:r w:rsidRPr="004174D2">
        <w:rPr>
          <w:rFonts w:cstheme="minorHAnsi"/>
          <w:sz w:val="24"/>
          <w:szCs w:val="24"/>
          <w:lang w:val="en-US"/>
        </w:rPr>
        <w:t>coarctation</w:t>
      </w:r>
      <w:proofErr w:type="spellEnd"/>
      <w:r w:rsidRPr="004174D2">
        <w:rPr>
          <w:rFonts w:cstheme="minorHAnsi"/>
          <w:sz w:val="24"/>
          <w:szCs w:val="24"/>
          <w:lang w:val="en-US"/>
        </w:rPr>
        <w:t xml:space="preserve"> of </w:t>
      </w:r>
      <w:r w:rsidRPr="00B61F3A">
        <w:rPr>
          <w:rFonts w:cstheme="minorHAnsi"/>
          <w:sz w:val="24"/>
          <w:szCs w:val="24"/>
          <w:lang w:val="en-US"/>
        </w:rPr>
        <w:t>t</w:t>
      </w:r>
      <w:r w:rsidRPr="00B025C8">
        <w:rPr>
          <w:rFonts w:cstheme="minorHAnsi"/>
          <w:sz w:val="24"/>
          <w:szCs w:val="24"/>
          <w:lang w:val="en-US"/>
        </w:rPr>
        <w:t>he</w:t>
      </w:r>
      <w:r w:rsidRPr="00B61F3A">
        <w:rPr>
          <w:rFonts w:cstheme="minorHAnsi"/>
          <w:sz w:val="24"/>
          <w:szCs w:val="24"/>
          <w:lang w:val="en-US"/>
        </w:rPr>
        <w:t xml:space="preserve"> </w:t>
      </w:r>
      <w:r w:rsidRPr="004174D2">
        <w:rPr>
          <w:rFonts w:cstheme="minorHAnsi"/>
          <w:sz w:val="24"/>
          <w:szCs w:val="24"/>
          <w:lang w:val="en-US"/>
        </w:rPr>
        <w:t>aorta (Q25</w:t>
      </w:r>
      <w:r w:rsidR="00A400E9">
        <w:rPr>
          <w:rFonts w:cstheme="minorHAnsi"/>
          <w:sz w:val="24"/>
          <w:szCs w:val="24"/>
          <w:lang w:val="en-US"/>
        </w:rPr>
        <w:t>.</w:t>
      </w:r>
      <w:r w:rsidRPr="004174D2">
        <w:rPr>
          <w:rFonts w:cstheme="minorHAnsi"/>
          <w:sz w:val="24"/>
          <w:szCs w:val="24"/>
          <w:lang w:val="en-US"/>
        </w:rPr>
        <w:t>1), and total anomalous pulmonary vein return (Q26</w:t>
      </w:r>
      <w:r w:rsidR="00A400E9">
        <w:rPr>
          <w:rFonts w:cstheme="minorHAnsi"/>
          <w:sz w:val="24"/>
          <w:szCs w:val="24"/>
          <w:lang w:val="en-US"/>
        </w:rPr>
        <w:t>.</w:t>
      </w:r>
      <w:r w:rsidRPr="004174D2">
        <w:rPr>
          <w:rFonts w:cstheme="minorHAnsi"/>
          <w:sz w:val="24"/>
          <w:szCs w:val="24"/>
          <w:lang w:val="en-US"/>
        </w:rPr>
        <w:t>2</w:t>
      </w:r>
      <w:r w:rsidRPr="00EE5858">
        <w:rPr>
          <w:rFonts w:cstheme="minorHAnsi"/>
          <w:sz w:val="24"/>
          <w:szCs w:val="24"/>
          <w:lang w:val="en-US"/>
        </w:rPr>
        <w:t>).</w:t>
      </w:r>
      <w:r w:rsidR="00B25193" w:rsidRPr="00EE5858">
        <w:rPr>
          <w:rFonts w:cstheme="minorHAnsi"/>
          <w:sz w:val="24"/>
          <w:szCs w:val="24"/>
          <w:lang w:val="en-US"/>
        </w:rPr>
        <w:t xml:space="preserve"> These CHD were classified as severe according to their perinatal mortality rate</w:t>
      </w:r>
      <w:r w:rsidR="00EE5858">
        <w:rPr>
          <w:rFonts w:cstheme="minorHAnsi"/>
          <w:sz w:val="24"/>
          <w:szCs w:val="24"/>
          <w:lang w:val="en-US"/>
        </w:rPr>
        <w:fldChar w:fldCharType="begin"/>
      </w:r>
      <w:r w:rsidR="000564E3">
        <w:rPr>
          <w:rFonts w:cstheme="minorHAnsi"/>
          <w:sz w:val="24"/>
          <w:szCs w:val="24"/>
          <w:lang w:val="en-US"/>
        </w:rPr>
        <w:instrText xml:space="preserve"> ADDIN EN.CITE &lt;EndNote&gt;&lt;Cite&gt;&lt;Author&gt;Dolk&lt;/Author&gt;&lt;Year&gt;2011&lt;/Year&gt;&lt;RecNum&gt;49&lt;/RecNum&gt;&lt;DisplayText&gt;&lt;style face="superscript"&gt;16&lt;/style&gt;&lt;/DisplayText&gt;&lt;record&gt;&lt;rec-number&gt;49&lt;/rec-number&gt;&lt;foreign-keys&gt;&lt;key app="EN" db-id="vzdpvt5d50rp9tevpe95d9ahds9pf9ee5rt5" timestamp="1623150465"&gt;49&lt;/key&gt;&lt;/foreign-keys&gt;&lt;ref-type name="Journal Article"&gt;17&lt;/ref-type&gt;&lt;contributors&gt;&lt;authors&gt;&lt;author&gt;Dolk, H.&lt;/author&gt;&lt;author&gt;Loane, M.&lt;/author&gt;&lt;author&gt;Garne, E.&lt;/author&gt;&lt;author&gt;European Surveillance of Congenital Anomalies Working, Group&lt;/author&gt;&lt;/authors&gt;&lt;/contributors&gt;&lt;auth-address&gt;Professor of Epidemiology and Health Services Research, University of Ulster, Co Antrim, Northern Ireland, UK. h.dolk@ulster.ac.uk&lt;/auth-address&gt;&lt;titles&gt;&lt;title&gt;Congenital heart defects in Europe: prevalence and perinatal mortality, 2000 to 2005&lt;/title&gt;&lt;secondary-title&gt;Circulation&lt;/secondary-title&gt;&lt;/titles&gt;&lt;periodical&gt;&lt;full-title&gt;Circulation&lt;/full-title&gt;&lt;/periodical&gt;&lt;pages&gt;841-9&lt;/pages&gt;&lt;volume&gt;123&lt;/volume&gt;&lt;number&gt;8&lt;/number&gt;&lt;edition&gt;2011/02/16&lt;/edition&gt;&lt;keywords&gt;&lt;keyword&gt;Europe/epidemiology&lt;/keyword&gt;&lt;keyword&gt;Heart Defects, Congenital/*epidemiology/*mortality&lt;/keyword&gt;&lt;keyword&gt;Humans&lt;/keyword&gt;&lt;keyword&gt;Infant, Newborn&lt;/keyword&gt;&lt;keyword&gt;Perinatal Mortality/*trends&lt;/keyword&gt;&lt;keyword&gt;Prevalence&lt;/keyword&gt;&lt;keyword&gt;Registries&lt;/keyword&gt;&lt;keyword&gt;Retrospective Studies&lt;/keyword&gt;&lt;keyword&gt;Survival Rate&lt;/keyword&gt;&lt;/keywords&gt;&lt;dates&gt;&lt;year&gt;2011&lt;/year&gt;&lt;pub-dates&gt;&lt;date&gt;Mar 1&lt;/date&gt;&lt;/pub-dates&gt;&lt;/dates&gt;&lt;isbn&gt;1524-4539 (Electronic)&amp;#xD;0009-7322 (Linking)&lt;/isbn&gt;&lt;accession-num&gt;21321151&lt;/accession-num&gt;&lt;urls&gt;&lt;related-urls&gt;&lt;url&gt;https://www.ncbi.nlm.nih.gov/pubmed/21321151&lt;/url&gt;&lt;/related-urls&gt;&lt;/urls&gt;&lt;electronic-resource-num&gt;10.1161/CIRCULATIONAHA.110.958405&lt;/electronic-resource-num&gt;&lt;/record&gt;&lt;/Cite&gt;&lt;/EndNote&gt;</w:instrText>
      </w:r>
      <w:r w:rsidR="00EE5858">
        <w:rPr>
          <w:rFonts w:cstheme="minorHAnsi"/>
          <w:sz w:val="24"/>
          <w:szCs w:val="24"/>
          <w:lang w:val="en-US"/>
        </w:rPr>
        <w:fldChar w:fldCharType="separate"/>
      </w:r>
      <w:r w:rsidR="000564E3" w:rsidRPr="000564E3">
        <w:rPr>
          <w:rFonts w:cstheme="minorHAnsi"/>
          <w:noProof/>
          <w:sz w:val="24"/>
          <w:szCs w:val="24"/>
          <w:vertAlign w:val="superscript"/>
          <w:lang w:val="en-US"/>
        </w:rPr>
        <w:t>16</w:t>
      </w:r>
      <w:r w:rsidR="00EE5858">
        <w:rPr>
          <w:rFonts w:cstheme="minorHAnsi"/>
          <w:sz w:val="24"/>
          <w:szCs w:val="24"/>
          <w:lang w:val="en-US"/>
        </w:rPr>
        <w:fldChar w:fldCharType="end"/>
      </w:r>
      <w:r w:rsidR="00EE5858" w:rsidRPr="00EE5858">
        <w:rPr>
          <w:rFonts w:cstheme="minorHAnsi"/>
          <w:sz w:val="24"/>
          <w:szCs w:val="24"/>
          <w:lang w:val="en-US"/>
        </w:rPr>
        <w:t>.</w:t>
      </w:r>
      <w:r w:rsidR="00B25193" w:rsidRPr="00EE5858">
        <w:rPr>
          <w:rFonts w:cstheme="minorHAnsi"/>
          <w:sz w:val="24"/>
          <w:szCs w:val="24"/>
          <w:lang w:val="en-US"/>
        </w:rPr>
        <w:t xml:space="preserve"> </w:t>
      </w:r>
    </w:p>
    <w:p w14:paraId="187D8E17" w14:textId="3300BA3A" w:rsidR="007235F6" w:rsidRDefault="007235F6" w:rsidP="00BA1DF9">
      <w:pPr>
        <w:autoSpaceDE w:val="0"/>
        <w:autoSpaceDN w:val="0"/>
        <w:adjustRightInd w:val="0"/>
        <w:spacing w:after="0" w:line="480" w:lineRule="auto"/>
        <w:ind w:firstLine="720"/>
        <w:jc w:val="both"/>
        <w:rPr>
          <w:rFonts w:cstheme="minorHAnsi"/>
          <w:sz w:val="24"/>
          <w:szCs w:val="24"/>
          <w:lang w:val="en-US"/>
        </w:rPr>
      </w:pPr>
      <w:r w:rsidRPr="007235F6">
        <w:rPr>
          <w:rFonts w:cstheme="minorHAnsi"/>
          <w:i/>
          <w:sz w:val="24"/>
          <w:szCs w:val="24"/>
          <w:lang w:val="en-US"/>
        </w:rPr>
        <w:lastRenderedPageBreak/>
        <w:t>VSD, excluding severe CHD</w:t>
      </w:r>
      <w:r>
        <w:rPr>
          <w:rFonts w:cstheme="minorHAnsi"/>
          <w:sz w:val="24"/>
          <w:szCs w:val="24"/>
          <w:lang w:val="en-US"/>
        </w:rPr>
        <w:t xml:space="preserve">: all types of VSD either isolated or </w:t>
      </w:r>
      <w:r w:rsidR="00CB05C2">
        <w:rPr>
          <w:rFonts w:cstheme="minorHAnsi"/>
          <w:sz w:val="24"/>
          <w:szCs w:val="24"/>
          <w:lang w:val="en-US"/>
        </w:rPr>
        <w:t xml:space="preserve">associated </w:t>
      </w:r>
      <w:r>
        <w:rPr>
          <w:rFonts w:cstheme="minorHAnsi"/>
          <w:sz w:val="24"/>
          <w:szCs w:val="24"/>
          <w:lang w:val="en-US"/>
        </w:rPr>
        <w:t>with other CHD diagnosis</w:t>
      </w:r>
      <w:r w:rsidR="00E225CA">
        <w:rPr>
          <w:rFonts w:cstheme="minorHAnsi"/>
          <w:sz w:val="24"/>
          <w:szCs w:val="24"/>
          <w:lang w:val="en-US"/>
        </w:rPr>
        <w:t>,</w:t>
      </w:r>
      <w:r>
        <w:rPr>
          <w:rFonts w:cstheme="minorHAnsi"/>
          <w:sz w:val="24"/>
          <w:szCs w:val="24"/>
          <w:lang w:val="en-US"/>
        </w:rPr>
        <w:t xml:space="preserve"> but excluding </w:t>
      </w:r>
      <w:proofErr w:type="spellStart"/>
      <w:r>
        <w:rPr>
          <w:rFonts w:cstheme="minorHAnsi"/>
          <w:sz w:val="24"/>
          <w:szCs w:val="24"/>
          <w:lang w:val="en-US"/>
        </w:rPr>
        <w:t>sCHD</w:t>
      </w:r>
      <w:proofErr w:type="spellEnd"/>
      <w:r>
        <w:rPr>
          <w:rFonts w:cstheme="minorHAnsi"/>
          <w:sz w:val="24"/>
          <w:szCs w:val="24"/>
          <w:lang w:val="en-US"/>
        </w:rPr>
        <w:t xml:space="preserve">. </w:t>
      </w:r>
      <w:r w:rsidR="00E225CA">
        <w:rPr>
          <w:rFonts w:cs="Times New Roman"/>
          <w:sz w:val="24"/>
          <w:szCs w:val="24"/>
        </w:rPr>
        <w:t>The aim with</w:t>
      </w:r>
      <w:r w:rsidR="00B12541">
        <w:rPr>
          <w:rFonts w:cs="Times New Roman"/>
          <w:sz w:val="24"/>
          <w:szCs w:val="24"/>
        </w:rPr>
        <w:t xml:space="preserve"> this category was to provide a</w:t>
      </w:r>
      <w:r w:rsidR="00E225CA">
        <w:rPr>
          <w:rFonts w:cs="Times New Roman"/>
          <w:sz w:val="24"/>
          <w:szCs w:val="24"/>
        </w:rPr>
        <w:t xml:space="preserve">n estimate for milder cases of CHD. </w:t>
      </w:r>
    </w:p>
    <w:p w14:paraId="533A1ECE" w14:textId="1E8EBC21" w:rsidR="00DC5224" w:rsidRPr="004174D2" w:rsidRDefault="00D33A0A" w:rsidP="004174D2">
      <w:pPr>
        <w:spacing w:line="480" w:lineRule="auto"/>
        <w:jc w:val="both"/>
        <w:rPr>
          <w:sz w:val="24"/>
          <w:szCs w:val="24"/>
        </w:rPr>
      </w:pPr>
      <w:r w:rsidRPr="004174D2">
        <w:rPr>
          <w:rFonts w:cs="Times New Roman"/>
          <w:i/>
          <w:sz w:val="24"/>
          <w:szCs w:val="24"/>
        </w:rPr>
        <w:t>Classification of medication</w:t>
      </w:r>
      <w:r w:rsidRPr="004174D2">
        <w:rPr>
          <w:rFonts w:cs="Times New Roman"/>
          <w:sz w:val="24"/>
          <w:szCs w:val="24"/>
        </w:rPr>
        <w:t>:</w:t>
      </w:r>
      <w:r w:rsidR="00B12541">
        <w:rPr>
          <w:rFonts w:cs="Times New Roman"/>
          <w:sz w:val="24"/>
          <w:szCs w:val="24"/>
        </w:rPr>
        <w:t xml:space="preserve"> Prescription databases categorize medication according to the </w:t>
      </w:r>
      <w:r w:rsidR="00B12541" w:rsidRPr="004174D2">
        <w:rPr>
          <w:sz w:val="24"/>
          <w:szCs w:val="24"/>
        </w:rPr>
        <w:t>WHO based ATC classification</w:t>
      </w:r>
      <w:r w:rsidR="00B12541">
        <w:rPr>
          <w:sz w:val="24"/>
          <w:szCs w:val="24"/>
        </w:rPr>
        <w:t>, whereas</w:t>
      </w:r>
      <w:r w:rsidR="00B12541" w:rsidRPr="004174D2">
        <w:rPr>
          <w:sz w:val="24"/>
          <w:szCs w:val="24"/>
        </w:rPr>
        <w:t xml:space="preserve"> </w:t>
      </w:r>
      <w:r w:rsidR="00B12541">
        <w:rPr>
          <w:sz w:val="24"/>
          <w:szCs w:val="24"/>
        </w:rPr>
        <w:t>c</w:t>
      </w:r>
      <w:r w:rsidR="00DC5224" w:rsidRPr="004174D2">
        <w:rPr>
          <w:sz w:val="24"/>
          <w:szCs w:val="24"/>
        </w:rPr>
        <w:t>linical guidelines on prescription of antiarrhythmic medication from both the ESC and American Heart Association (AHA) are based on the Vaughan Williams classification (VWC</w:t>
      </w:r>
      <w:proofErr w:type="gramStart"/>
      <w:r w:rsidR="00DC5224" w:rsidRPr="004174D2">
        <w:rPr>
          <w:sz w:val="24"/>
          <w:szCs w:val="24"/>
        </w:rPr>
        <w:t>)</w:t>
      </w:r>
      <w:proofErr w:type="gramEnd"/>
      <w:r w:rsidR="00DC5224" w:rsidRPr="004174D2">
        <w:rPr>
          <w:sz w:val="24"/>
          <w:szCs w:val="24"/>
        </w:rPr>
        <w:fldChar w:fldCharType="begin">
          <w:fldData xml:space="preserve">PEVuZE5vdGU+PENpdGU+PEF1dGhvcj5GdXN0ZXI8L0F1dGhvcj48WWVhcj4yMDA3PC9ZZWFyPjxS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</w:fldData>
        </w:fldChar>
      </w:r>
      <w:r w:rsidR="000564E3">
        <w:rPr>
          <w:sz w:val="24"/>
          <w:szCs w:val="24"/>
        </w:rPr>
        <w:instrText xml:space="preserve"> ADDIN EN.CITE </w:instrText>
      </w:r>
      <w:r w:rsidR="000564E3">
        <w:rPr>
          <w:sz w:val="24"/>
          <w:szCs w:val="24"/>
        </w:rPr>
        <w:fldChar w:fldCharType="begin">
          <w:fldData xml:space="preserve">PEVuZE5vdGU+PENpdGU+PEF1dGhvcj5GdXN0ZXI8L0F1dGhvcj48WWVhcj4yMDA3PC9ZZWFyPjxS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</w:fldData>
        </w:fldChar>
      </w:r>
      <w:r w:rsidR="000564E3">
        <w:rPr>
          <w:sz w:val="24"/>
          <w:szCs w:val="24"/>
        </w:rPr>
        <w:instrText xml:space="preserve"> ADDIN EN.CITE.DATA </w:instrText>
      </w:r>
      <w:r w:rsidR="000564E3">
        <w:rPr>
          <w:sz w:val="24"/>
          <w:szCs w:val="24"/>
        </w:rPr>
      </w:r>
      <w:r w:rsidR="000564E3">
        <w:rPr>
          <w:sz w:val="24"/>
          <w:szCs w:val="24"/>
        </w:rPr>
        <w:fldChar w:fldCharType="end"/>
      </w:r>
      <w:r w:rsidR="00DC5224" w:rsidRPr="004174D2">
        <w:rPr>
          <w:sz w:val="24"/>
          <w:szCs w:val="24"/>
        </w:rPr>
      </w:r>
      <w:r w:rsidR="00DC5224" w:rsidRPr="004174D2">
        <w:rPr>
          <w:sz w:val="24"/>
          <w:szCs w:val="24"/>
        </w:rPr>
        <w:fldChar w:fldCharType="separate"/>
      </w:r>
      <w:r w:rsidR="000564E3" w:rsidRPr="000564E3">
        <w:rPr>
          <w:noProof/>
          <w:sz w:val="24"/>
          <w:szCs w:val="24"/>
          <w:vertAlign w:val="superscript"/>
        </w:rPr>
        <w:t>17</w:t>
      </w:r>
      <w:r w:rsidR="00DC5224" w:rsidRPr="004174D2">
        <w:rPr>
          <w:sz w:val="24"/>
          <w:szCs w:val="24"/>
        </w:rPr>
        <w:fldChar w:fldCharType="end"/>
      </w:r>
      <w:r w:rsidR="00DC5224" w:rsidRPr="004174D2">
        <w:rPr>
          <w:sz w:val="24"/>
          <w:szCs w:val="24"/>
        </w:rPr>
        <w:t xml:space="preserve">.  </w:t>
      </w:r>
      <w:r w:rsidR="00B12541">
        <w:rPr>
          <w:sz w:val="24"/>
          <w:szCs w:val="24"/>
        </w:rPr>
        <w:t>W</w:t>
      </w:r>
      <w:r w:rsidR="00DC5224" w:rsidRPr="004174D2">
        <w:rPr>
          <w:sz w:val="24"/>
          <w:szCs w:val="24"/>
        </w:rPr>
        <w:t>e have chosen to classify antiarrhythmic medication according to the VWC</w:t>
      </w:r>
      <w:r w:rsidR="00B65429" w:rsidRPr="004174D2">
        <w:rPr>
          <w:sz w:val="24"/>
          <w:szCs w:val="24"/>
        </w:rPr>
        <w:t xml:space="preserve"> (for </w:t>
      </w:r>
      <w:r w:rsidR="00144A06" w:rsidRPr="004174D2">
        <w:rPr>
          <w:sz w:val="24"/>
          <w:szCs w:val="24"/>
        </w:rPr>
        <w:t>comparison of the two system</w:t>
      </w:r>
      <w:r w:rsidR="00B12541">
        <w:rPr>
          <w:sz w:val="24"/>
          <w:szCs w:val="24"/>
        </w:rPr>
        <w:t>s</w:t>
      </w:r>
      <w:r w:rsidR="00B65429" w:rsidRPr="004174D2">
        <w:rPr>
          <w:sz w:val="24"/>
          <w:szCs w:val="24"/>
        </w:rPr>
        <w:t xml:space="preserve"> </w:t>
      </w:r>
      <w:r w:rsidR="00144A06" w:rsidRPr="004174D2">
        <w:rPr>
          <w:sz w:val="24"/>
          <w:szCs w:val="24"/>
        </w:rPr>
        <w:t>refer to</w:t>
      </w:r>
      <w:r w:rsidR="00B65429" w:rsidRPr="004174D2">
        <w:rPr>
          <w:sz w:val="24"/>
          <w:szCs w:val="24"/>
        </w:rPr>
        <w:t xml:space="preserve"> Box 1)</w:t>
      </w:r>
      <w:r w:rsidR="00DC5224" w:rsidRPr="004174D2">
        <w:rPr>
          <w:sz w:val="24"/>
          <w:szCs w:val="24"/>
        </w:rPr>
        <w:t xml:space="preserve">. Antihypertensive medication and diuretics </w:t>
      </w:r>
      <w:r w:rsidR="009A1DD6">
        <w:rPr>
          <w:sz w:val="24"/>
          <w:szCs w:val="24"/>
        </w:rPr>
        <w:t xml:space="preserve">were </w:t>
      </w:r>
      <w:r w:rsidR="00DC5224" w:rsidRPr="004174D2">
        <w:rPr>
          <w:sz w:val="24"/>
          <w:szCs w:val="24"/>
        </w:rPr>
        <w:t xml:space="preserve">classified according to the ATC system. </w:t>
      </w:r>
      <w:r w:rsidR="00144A06" w:rsidRPr="004174D2">
        <w:rPr>
          <w:sz w:val="24"/>
          <w:szCs w:val="24"/>
        </w:rPr>
        <w:t>In brief</w:t>
      </w:r>
      <w:r w:rsidR="001408D7" w:rsidRPr="004174D2">
        <w:rPr>
          <w:sz w:val="24"/>
          <w:szCs w:val="24"/>
        </w:rPr>
        <w:t>,</w:t>
      </w:r>
      <w:r w:rsidR="00144A06" w:rsidRPr="004174D2">
        <w:rPr>
          <w:sz w:val="24"/>
          <w:szCs w:val="24"/>
        </w:rPr>
        <w:t xml:space="preserve"> this gave us the classification outlined below:</w:t>
      </w:r>
    </w:p>
    <w:p w14:paraId="58CBC8CA" w14:textId="0BC31A9B" w:rsidR="001408D7" w:rsidRPr="004174D2" w:rsidRDefault="002D2B4F" w:rsidP="00FF7584">
      <w:pPr>
        <w:pStyle w:val="Listeafsnit"/>
        <w:numPr>
          <w:ilvl w:val="0"/>
          <w:numId w:val="1"/>
        </w:numPr>
        <w:tabs>
          <w:tab w:val="left" w:pos="10188"/>
          <w:tab w:val="left" w:pos="11148"/>
          <w:tab w:val="left" w:pos="12108"/>
          <w:tab w:val="left" w:pos="13068"/>
          <w:tab w:val="left" w:pos="14028"/>
        </w:tabs>
        <w:spacing w:before="100" w:beforeAutospacing="1" w:after="100" w:afterAutospacing="1" w:line="480" w:lineRule="auto"/>
        <w:ind w:left="851" w:hanging="491"/>
        <w:jc w:val="both"/>
        <w:rPr>
          <w:rFonts w:ascii="Calibri" w:hAnsi="Calibri" w:cs="Calibri"/>
          <w:color w:val="000000"/>
          <w:sz w:val="24"/>
          <w:szCs w:val="24"/>
          <w:lang w:val="en-US"/>
        </w:rPr>
      </w:pPr>
      <w:r>
        <w:rPr>
          <w:rFonts w:ascii="Calibri" w:hAnsi="Calibri" w:cs="Calibri"/>
          <w:color w:val="000000"/>
          <w:sz w:val="24"/>
          <w:szCs w:val="24"/>
          <w:lang w:val="en-US"/>
        </w:rPr>
        <w:t>VWC</w:t>
      </w:r>
      <w:r w:rsidR="001408D7" w:rsidRPr="004174D2">
        <w:rPr>
          <w:rFonts w:ascii="Calibri" w:hAnsi="Calibri" w:cs="Calibri"/>
          <w:color w:val="000000"/>
          <w:sz w:val="24"/>
          <w:szCs w:val="24"/>
          <w:lang w:val="en-US"/>
        </w:rPr>
        <w:t xml:space="preserve">1: </w:t>
      </w:r>
      <w:r w:rsidR="001408D7" w:rsidRPr="004174D2">
        <w:rPr>
          <w:sz w:val="24"/>
          <w:szCs w:val="24"/>
          <w:lang w:val="en-US"/>
        </w:rPr>
        <w:t>ATC codes C01BA</w:t>
      </w:r>
      <w:r w:rsidR="00A400E9">
        <w:rPr>
          <w:sz w:val="24"/>
          <w:szCs w:val="24"/>
          <w:lang w:val="en-US"/>
        </w:rPr>
        <w:t xml:space="preserve"> (</w:t>
      </w:r>
      <w:r w:rsidR="00A400E9" w:rsidRPr="004174D2">
        <w:rPr>
          <w:sz w:val="24"/>
          <w:szCs w:val="24"/>
          <w:lang w:val="en-US"/>
        </w:rPr>
        <w:t>excluding C01BA51</w:t>
      </w:r>
      <w:r w:rsidR="00A400E9">
        <w:rPr>
          <w:sz w:val="24"/>
          <w:szCs w:val="24"/>
          <w:lang w:val="en-US"/>
        </w:rPr>
        <w:t xml:space="preserve"> and </w:t>
      </w:r>
      <w:r w:rsidR="00A400E9" w:rsidRPr="004174D2">
        <w:rPr>
          <w:sz w:val="24"/>
          <w:szCs w:val="24"/>
          <w:lang w:val="en-US"/>
        </w:rPr>
        <w:t xml:space="preserve"> C01BA71</w:t>
      </w:r>
      <w:r w:rsidR="00A400E9">
        <w:rPr>
          <w:sz w:val="24"/>
          <w:szCs w:val="24"/>
          <w:lang w:val="en-US"/>
        </w:rPr>
        <w:t>)</w:t>
      </w:r>
      <w:r w:rsidR="001408D7" w:rsidRPr="004174D2">
        <w:rPr>
          <w:sz w:val="24"/>
          <w:szCs w:val="24"/>
          <w:lang w:val="en-US"/>
        </w:rPr>
        <w:t xml:space="preserve">, C01BB and C01BC, </w:t>
      </w:r>
    </w:p>
    <w:p w14:paraId="1CE2C6ED" w14:textId="56E06541" w:rsidR="001408D7" w:rsidRPr="004174D2" w:rsidRDefault="002D2B4F" w:rsidP="00FF7584">
      <w:pPr>
        <w:pStyle w:val="Listeafsnit"/>
        <w:numPr>
          <w:ilvl w:val="0"/>
          <w:numId w:val="1"/>
        </w:numPr>
        <w:tabs>
          <w:tab w:val="left" w:pos="10188"/>
          <w:tab w:val="left" w:pos="11148"/>
          <w:tab w:val="left" w:pos="12108"/>
          <w:tab w:val="left" w:pos="13068"/>
          <w:tab w:val="left" w:pos="14028"/>
        </w:tabs>
        <w:spacing w:before="100" w:beforeAutospacing="1" w:after="100" w:afterAutospacing="1" w:line="480" w:lineRule="auto"/>
        <w:ind w:left="851" w:hanging="491"/>
        <w:jc w:val="both"/>
        <w:rPr>
          <w:sz w:val="24"/>
          <w:szCs w:val="24"/>
          <w:lang w:val="en-US"/>
        </w:rPr>
      </w:pPr>
      <w:r>
        <w:rPr>
          <w:rFonts w:ascii="Calibri" w:hAnsi="Calibri" w:cs="Calibri"/>
          <w:color w:val="000000"/>
          <w:sz w:val="24"/>
          <w:szCs w:val="24"/>
          <w:lang w:val="en-US"/>
        </w:rPr>
        <w:t>VWC</w:t>
      </w:r>
      <w:r w:rsidR="001408D7" w:rsidRPr="004174D2">
        <w:rPr>
          <w:rFonts w:ascii="Calibri" w:hAnsi="Calibri" w:cs="Calibri"/>
          <w:color w:val="000000"/>
          <w:sz w:val="24"/>
          <w:szCs w:val="24"/>
          <w:lang w:val="en-US"/>
        </w:rPr>
        <w:t xml:space="preserve">2: </w:t>
      </w:r>
      <w:r w:rsidR="001408D7" w:rsidRPr="004174D2">
        <w:rPr>
          <w:sz w:val="24"/>
          <w:szCs w:val="24"/>
          <w:lang w:val="en-US"/>
        </w:rPr>
        <w:t>ATC codes C07A</w:t>
      </w:r>
    </w:p>
    <w:p w14:paraId="42F627E5" w14:textId="79994A3F" w:rsidR="001408D7" w:rsidRPr="004174D2" w:rsidRDefault="001408D7" w:rsidP="00FF7584">
      <w:pPr>
        <w:pStyle w:val="Listeafsnit"/>
        <w:numPr>
          <w:ilvl w:val="0"/>
          <w:numId w:val="1"/>
        </w:numPr>
        <w:tabs>
          <w:tab w:val="left" w:pos="10188"/>
          <w:tab w:val="left" w:pos="11148"/>
          <w:tab w:val="left" w:pos="12108"/>
          <w:tab w:val="left" w:pos="13068"/>
          <w:tab w:val="left" w:pos="14028"/>
        </w:tabs>
        <w:spacing w:before="100" w:beforeAutospacing="1" w:after="100" w:afterAutospacing="1" w:line="480" w:lineRule="auto"/>
        <w:ind w:left="851" w:hanging="491"/>
        <w:jc w:val="both"/>
        <w:rPr>
          <w:sz w:val="24"/>
          <w:szCs w:val="24"/>
          <w:lang w:val="en-US"/>
        </w:rPr>
      </w:pPr>
      <w:r w:rsidRPr="004174D2">
        <w:rPr>
          <w:rFonts w:ascii="Calibri" w:hAnsi="Calibri" w:cs="Calibri"/>
          <w:color w:val="000000"/>
          <w:sz w:val="24"/>
          <w:szCs w:val="24"/>
          <w:lang w:val="en-US"/>
        </w:rPr>
        <w:t xml:space="preserve">VWC3: </w:t>
      </w:r>
      <w:r w:rsidRPr="004174D2">
        <w:rPr>
          <w:sz w:val="24"/>
          <w:szCs w:val="24"/>
          <w:lang w:val="en-US"/>
        </w:rPr>
        <w:t>ATC codes C01BD</w:t>
      </w:r>
    </w:p>
    <w:p w14:paraId="78656610" w14:textId="08C258B6" w:rsidR="001408D7" w:rsidRPr="004174D2" w:rsidRDefault="002D2B4F" w:rsidP="00FF7584">
      <w:pPr>
        <w:pStyle w:val="Listeafsnit"/>
        <w:numPr>
          <w:ilvl w:val="0"/>
          <w:numId w:val="1"/>
        </w:numPr>
        <w:tabs>
          <w:tab w:val="left" w:pos="10188"/>
          <w:tab w:val="left" w:pos="11148"/>
          <w:tab w:val="left" w:pos="12108"/>
          <w:tab w:val="left" w:pos="13068"/>
          <w:tab w:val="left" w:pos="14028"/>
        </w:tabs>
        <w:spacing w:after="0" w:line="480" w:lineRule="auto"/>
        <w:ind w:left="851" w:hanging="491"/>
        <w:jc w:val="both"/>
        <w:rPr>
          <w:sz w:val="24"/>
          <w:szCs w:val="24"/>
          <w:lang w:val="en-US"/>
        </w:rPr>
      </w:pPr>
      <w:r>
        <w:rPr>
          <w:rFonts w:ascii="Calibri" w:hAnsi="Calibri" w:cs="Calibri"/>
          <w:color w:val="000000"/>
          <w:sz w:val="24"/>
          <w:szCs w:val="24"/>
          <w:lang w:val="en-US"/>
        </w:rPr>
        <w:t>VWC5</w:t>
      </w:r>
      <w:r w:rsidR="001408D7" w:rsidRPr="004174D2">
        <w:rPr>
          <w:rFonts w:ascii="Calibri" w:hAnsi="Calibri" w:cs="Calibri"/>
          <w:color w:val="000000"/>
          <w:sz w:val="24"/>
          <w:szCs w:val="24"/>
          <w:lang w:val="en-US"/>
        </w:rPr>
        <w:t xml:space="preserve">: </w:t>
      </w:r>
      <w:r w:rsidR="001408D7" w:rsidRPr="004174D2">
        <w:rPr>
          <w:sz w:val="24"/>
          <w:szCs w:val="24"/>
          <w:lang w:val="en-US"/>
        </w:rPr>
        <w:t>ATC codes C01AA05</w:t>
      </w:r>
    </w:p>
    <w:p w14:paraId="650966E7" w14:textId="6D8F8A79" w:rsidR="001408D7" w:rsidRPr="004174D2" w:rsidRDefault="001408D7" w:rsidP="00FF7584">
      <w:pPr>
        <w:pStyle w:val="Listeafsnit"/>
        <w:numPr>
          <w:ilvl w:val="0"/>
          <w:numId w:val="1"/>
        </w:numPr>
        <w:tabs>
          <w:tab w:val="left" w:pos="10188"/>
          <w:tab w:val="left" w:pos="11148"/>
          <w:tab w:val="left" w:pos="12108"/>
          <w:tab w:val="left" w:pos="13068"/>
          <w:tab w:val="left" w:pos="14028"/>
        </w:tabs>
        <w:spacing w:after="0" w:line="480" w:lineRule="auto"/>
        <w:ind w:left="851" w:hanging="491"/>
        <w:jc w:val="both"/>
        <w:rPr>
          <w:sz w:val="24"/>
          <w:szCs w:val="24"/>
          <w:lang w:val="en-US"/>
        </w:rPr>
      </w:pPr>
      <w:proofErr w:type="spellStart"/>
      <w:r w:rsidRPr="004174D2">
        <w:rPr>
          <w:rFonts w:ascii="Calibri" w:hAnsi="Calibri" w:cs="Calibri"/>
          <w:color w:val="000000"/>
          <w:sz w:val="24"/>
          <w:szCs w:val="24"/>
          <w:lang w:val="en-US"/>
        </w:rPr>
        <w:t>Antihypertensives</w:t>
      </w:r>
      <w:proofErr w:type="spellEnd"/>
      <w:r w:rsidRPr="004174D2">
        <w:rPr>
          <w:rFonts w:ascii="Calibri" w:hAnsi="Calibri" w:cs="Calibri"/>
          <w:color w:val="000000"/>
          <w:sz w:val="24"/>
          <w:szCs w:val="24"/>
          <w:lang w:val="en-US"/>
        </w:rPr>
        <w:t xml:space="preserve">: </w:t>
      </w:r>
      <w:r w:rsidRPr="004174D2">
        <w:rPr>
          <w:sz w:val="24"/>
          <w:szCs w:val="24"/>
          <w:lang w:val="en-US"/>
        </w:rPr>
        <w:t>ATC codes C08</w:t>
      </w:r>
      <w:r w:rsidR="00A400E9">
        <w:rPr>
          <w:sz w:val="24"/>
          <w:szCs w:val="24"/>
          <w:lang w:val="en-US"/>
        </w:rPr>
        <w:t xml:space="preserve"> and</w:t>
      </w:r>
      <w:r w:rsidRPr="004174D2">
        <w:rPr>
          <w:sz w:val="24"/>
          <w:szCs w:val="24"/>
          <w:lang w:val="en-US"/>
        </w:rPr>
        <w:t xml:space="preserve"> C09</w:t>
      </w:r>
    </w:p>
    <w:p w14:paraId="34BD85C2" w14:textId="36C0260A" w:rsidR="001408D7" w:rsidRPr="004174D2" w:rsidRDefault="001408D7" w:rsidP="00FF7584">
      <w:pPr>
        <w:pStyle w:val="Listeafsnit"/>
        <w:numPr>
          <w:ilvl w:val="0"/>
          <w:numId w:val="1"/>
        </w:numPr>
        <w:tabs>
          <w:tab w:val="left" w:pos="10188"/>
          <w:tab w:val="left" w:pos="11148"/>
          <w:tab w:val="left" w:pos="12108"/>
          <w:tab w:val="left" w:pos="13068"/>
          <w:tab w:val="left" w:pos="14028"/>
        </w:tabs>
        <w:spacing w:after="0" w:line="480" w:lineRule="auto"/>
        <w:ind w:left="851" w:hanging="491"/>
        <w:jc w:val="both"/>
        <w:rPr>
          <w:sz w:val="24"/>
          <w:szCs w:val="24"/>
          <w:lang w:val="en-US"/>
        </w:rPr>
      </w:pPr>
      <w:r w:rsidRPr="004174D2">
        <w:rPr>
          <w:rFonts w:ascii="Calibri" w:hAnsi="Calibri" w:cs="Calibri"/>
          <w:color w:val="000000"/>
          <w:sz w:val="24"/>
          <w:szCs w:val="24"/>
          <w:lang w:val="en-US"/>
        </w:rPr>
        <w:t xml:space="preserve">Diuretics: </w:t>
      </w:r>
      <w:r w:rsidRPr="004174D2">
        <w:rPr>
          <w:sz w:val="24"/>
          <w:szCs w:val="24"/>
          <w:lang w:val="en-US"/>
        </w:rPr>
        <w:t>ATC codes C03</w:t>
      </w:r>
    </w:p>
    <w:p w14:paraId="19E2CFE5" w14:textId="2406AB31" w:rsidR="001408D7" w:rsidRPr="00620680" w:rsidRDefault="001408D7" w:rsidP="00620680">
      <w:pPr>
        <w:tabs>
          <w:tab w:val="left" w:pos="10188"/>
          <w:tab w:val="left" w:pos="11148"/>
          <w:tab w:val="left" w:pos="12108"/>
          <w:tab w:val="left" w:pos="13068"/>
          <w:tab w:val="left" w:pos="14028"/>
        </w:tabs>
        <w:spacing w:after="0" w:line="480" w:lineRule="auto"/>
        <w:jc w:val="both"/>
        <w:rPr>
          <w:sz w:val="24"/>
          <w:szCs w:val="24"/>
          <w:lang w:val="en-US"/>
        </w:rPr>
      </w:pPr>
      <w:r w:rsidRPr="00620680">
        <w:rPr>
          <w:sz w:val="24"/>
          <w:szCs w:val="24"/>
          <w:lang w:val="en-US"/>
        </w:rPr>
        <w:t xml:space="preserve">Calcium antagonists </w:t>
      </w:r>
      <w:r w:rsidR="001C2FE4" w:rsidRPr="00620680">
        <w:rPr>
          <w:sz w:val="24"/>
          <w:szCs w:val="24"/>
          <w:lang w:val="en-US"/>
        </w:rPr>
        <w:t xml:space="preserve">were grouped with </w:t>
      </w:r>
      <w:proofErr w:type="spellStart"/>
      <w:r w:rsidR="001C2FE4" w:rsidRPr="00620680">
        <w:rPr>
          <w:sz w:val="24"/>
          <w:szCs w:val="24"/>
          <w:lang w:val="en-US"/>
        </w:rPr>
        <w:t>antihypertensives</w:t>
      </w:r>
      <w:proofErr w:type="spellEnd"/>
      <w:r w:rsidR="001C2FE4" w:rsidRPr="00620680">
        <w:rPr>
          <w:sz w:val="24"/>
          <w:szCs w:val="24"/>
          <w:lang w:val="en-US"/>
        </w:rPr>
        <w:t xml:space="preserve"> due to small numbers. </w:t>
      </w:r>
    </w:p>
    <w:p w14:paraId="15451B38" w14:textId="50804C00" w:rsidR="00313D8D" w:rsidRPr="00620680" w:rsidRDefault="00AD1F2A" w:rsidP="00620680">
      <w:pPr>
        <w:pStyle w:val="Default"/>
        <w:spacing w:line="480" w:lineRule="auto"/>
        <w:jc w:val="both"/>
      </w:pPr>
      <w:r w:rsidRPr="00620680">
        <w:rPr>
          <w:rFonts w:cstheme="minorHAnsi"/>
          <w:i/>
          <w:lang w:eastAsia="en-GB"/>
        </w:rPr>
        <w:t>Statistical methods</w:t>
      </w:r>
      <w:r w:rsidRPr="00620680">
        <w:rPr>
          <w:rFonts w:cstheme="minorHAnsi"/>
          <w:lang w:eastAsia="en-GB"/>
        </w:rPr>
        <w:t>:</w:t>
      </w:r>
      <w:r w:rsidR="005F1C17" w:rsidRPr="00620680">
        <w:rPr>
          <w:rFonts w:cstheme="minorHAnsi"/>
          <w:lang w:eastAsia="en-GB"/>
        </w:rPr>
        <w:t xml:space="preserve"> We estimated the proportion of children receiving a prescription within three age groups (&lt;1 year, 1-4 years, 5-9 years) using</w:t>
      </w:r>
      <w:r w:rsidR="005F1C17" w:rsidRPr="00620680">
        <w:rPr>
          <w:rFonts w:cstheme="minorHAnsi"/>
        </w:rPr>
        <w:t xml:space="preserve"> Kaplan-Meier survival estimates to account for the censoring occurring especially in the older age groups</w:t>
      </w:r>
      <w:r w:rsidR="008A312B" w:rsidRPr="00620680">
        <w:rPr>
          <w:rFonts w:cstheme="minorHAnsi"/>
          <w:lang w:eastAsia="en-GB"/>
        </w:rPr>
        <w:t xml:space="preserve">. </w:t>
      </w:r>
      <w:r w:rsidR="00174FC5" w:rsidRPr="00620680">
        <w:rPr>
          <w:rFonts w:cstheme="minorHAnsi"/>
          <w:lang w:eastAsia="en-GB"/>
        </w:rPr>
        <w:t xml:space="preserve">Three registries </w:t>
      </w:r>
      <w:r w:rsidR="005A4500" w:rsidRPr="00620680">
        <w:rPr>
          <w:rFonts w:cstheme="minorHAnsi"/>
          <w:lang w:eastAsia="en-GB"/>
        </w:rPr>
        <w:t>had no information on children over 6 years of age</w:t>
      </w:r>
      <w:r w:rsidR="00682205" w:rsidRPr="00620680">
        <w:rPr>
          <w:rFonts w:cstheme="minorHAnsi"/>
          <w:lang w:eastAsia="en-GB"/>
        </w:rPr>
        <w:t>,</w:t>
      </w:r>
      <w:r w:rsidR="005A4500" w:rsidRPr="00620680">
        <w:rPr>
          <w:rFonts w:cstheme="minorHAnsi"/>
          <w:lang w:eastAsia="en-GB"/>
        </w:rPr>
        <w:t xml:space="preserve"> </w:t>
      </w:r>
      <w:r w:rsidR="002A7220" w:rsidRPr="00620680">
        <w:rPr>
          <w:rFonts w:cstheme="minorHAnsi"/>
          <w:lang w:eastAsia="en-GB"/>
        </w:rPr>
        <w:t xml:space="preserve">as their </w:t>
      </w:r>
      <w:r w:rsidR="0017153F" w:rsidRPr="00620680">
        <w:rPr>
          <w:rFonts w:cstheme="minorHAnsi"/>
          <w:lang w:eastAsia="en-GB"/>
        </w:rPr>
        <w:t>prescription</w:t>
      </w:r>
      <w:r w:rsidR="00760446" w:rsidRPr="00620680">
        <w:rPr>
          <w:rFonts w:cstheme="minorHAnsi"/>
          <w:lang w:eastAsia="en-GB"/>
        </w:rPr>
        <w:t xml:space="preserve"> </w:t>
      </w:r>
      <w:r w:rsidR="002A7220" w:rsidRPr="00620680">
        <w:rPr>
          <w:rFonts w:cstheme="minorHAnsi"/>
          <w:lang w:eastAsia="en-GB"/>
        </w:rPr>
        <w:t xml:space="preserve">data started in 2008 </w:t>
      </w:r>
      <w:r w:rsidR="00174FC5" w:rsidRPr="00620680">
        <w:rPr>
          <w:rFonts w:cstheme="minorHAnsi"/>
          <w:lang w:eastAsia="en-GB"/>
        </w:rPr>
        <w:t>(</w:t>
      </w:r>
      <w:r w:rsidR="00FF7584">
        <w:rPr>
          <w:rFonts w:cstheme="minorHAnsi"/>
          <w:lang w:eastAsia="en-GB"/>
        </w:rPr>
        <w:t xml:space="preserve">Italy: </w:t>
      </w:r>
      <w:r w:rsidR="00174FC5" w:rsidRPr="00620680">
        <w:rPr>
          <w:rFonts w:cstheme="minorHAnsi"/>
          <w:lang w:eastAsia="en-GB"/>
        </w:rPr>
        <w:t>Emilia Romagna</w:t>
      </w:r>
      <w:r w:rsidR="002A7220" w:rsidRPr="00620680">
        <w:rPr>
          <w:rFonts w:cstheme="minorHAnsi"/>
          <w:lang w:eastAsia="en-GB"/>
        </w:rPr>
        <w:t xml:space="preserve"> and </w:t>
      </w:r>
      <w:r w:rsidR="00174FC5" w:rsidRPr="00620680">
        <w:rPr>
          <w:rFonts w:cstheme="minorHAnsi"/>
          <w:lang w:eastAsia="en-GB"/>
        </w:rPr>
        <w:t>Tuscany</w:t>
      </w:r>
      <w:r w:rsidR="002A7220" w:rsidRPr="00620680">
        <w:rPr>
          <w:rFonts w:cstheme="minorHAnsi"/>
          <w:lang w:eastAsia="en-GB"/>
        </w:rPr>
        <w:t>)</w:t>
      </w:r>
      <w:r w:rsidR="00174FC5" w:rsidRPr="00620680">
        <w:rPr>
          <w:rFonts w:cstheme="minorHAnsi"/>
          <w:lang w:eastAsia="en-GB"/>
        </w:rPr>
        <w:t xml:space="preserve"> and </w:t>
      </w:r>
      <w:r w:rsidR="002A7220" w:rsidRPr="00620680">
        <w:rPr>
          <w:rFonts w:cstheme="minorHAnsi"/>
          <w:lang w:eastAsia="en-GB"/>
        </w:rPr>
        <w:t>2010 (</w:t>
      </w:r>
      <w:r w:rsidR="00FF7584">
        <w:rPr>
          <w:rFonts w:cstheme="minorHAnsi"/>
          <w:lang w:eastAsia="en-GB"/>
        </w:rPr>
        <w:t xml:space="preserve">Spain: </w:t>
      </w:r>
      <w:r w:rsidR="00174FC5" w:rsidRPr="00620680">
        <w:rPr>
          <w:rFonts w:cstheme="minorHAnsi"/>
          <w:lang w:eastAsia="en-GB"/>
        </w:rPr>
        <w:t>Valencian region)</w:t>
      </w:r>
      <w:r w:rsidR="00682205" w:rsidRPr="00620680">
        <w:rPr>
          <w:rFonts w:cstheme="minorHAnsi"/>
          <w:lang w:eastAsia="en-GB"/>
        </w:rPr>
        <w:t>,</w:t>
      </w:r>
      <w:r w:rsidR="00174FC5" w:rsidRPr="00620680">
        <w:rPr>
          <w:rFonts w:cstheme="minorHAnsi"/>
          <w:lang w:eastAsia="en-GB"/>
        </w:rPr>
        <w:t xml:space="preserve"> and </w:t>
      </w:r>
      <w:r w:rsidR="00682205" w:rsidRPr="00620680">
        <w:rPr>
          <w:rFonts w:cstheme="minorHAnsi"/>
          <w:lang w:eastAsia="en-GB"/>
        </w:rPr>
        <w:t xml:space="preserve">so they </w:t>
      </w:r>
      <w:r w:rsidR="00174FC5" w:rsidRPr="00620680">
        <w:rPr>
          <w:rFonts w:cstheme="minorHAnsi"/>
          <w:lang w:eastAsia="en-GB"/>
        </w:rPr>
        <w:t>were excluded from the 5-9 years</w:t>
      </w:r>
      <w:r w:rsidR="00CB05C2" w:rsidRPr="00620680">
        <w:rPr>
          <w:rFonts w:cstheme="minorHAnsi"/>
          <w:lang w:eastAsia="en-GB"/>
        </w:rPr>
        <w:t>’</w:t>
      </w:r>
      <w:r w:rsidR="00174FC5" w:rsidRPr="00620680">
        <w:rPr>
          <w:rFonts w:cstheme="minorHAnsi"/>
          <w:lang w:eastAsia="en-GB"/>
        </w:rPr>
        <w:t xml:space="preserve"> analysis. </w:t>
      </w:r>
      <w:r w:rsidR="00313D8D" w:rsidRPr="00620680">
        <w:t xml:space="preserve"> The confidence intervals for the KM survival analysis estimates were calculated by STATA (version </w:t>
      </w:r>
      <w:r w:rsidR="00313D8D" w:rsidRPr="00620680">
        <w:lastRenderedPageBreak/>
        <w:t xml:space="preserve">16) using the </w:t>
      </w:r>
      <w:proofErr w:type="gramStart"/>
      <w:r w:rsidR="00313D8D" w:rsidRPr="00620680">
        <w:t>ln(</w:t>
      </w:r>
      <w:proofErr w:type="gramEnd"/>
      <w:r w:rsidR="00313D8D" w:rsidRPr="00620680">
        <w:t xml:space="preserve">-ln(S(t))) transformation. To obtain pooled estimates of these proportions across registries random effects inverse-variance meta-analyses were performed using the </w:t>
      </w:r>
      <w:proofErr w:type="gramStart"/>
      <w:r w:rsidR="00313D8D" w:rsidRPr="00620680">
        <w:t>ln(</w:t>
      </w:r>
      <w:proofErr w:type="gramEnd"/>
      <w:r w:rsidR="00313D8D" w:rsidRPr="00620680">
        <w:t xml:space="preserve">-ln(S(t))) transformation. For some anomaly groups and medications no children received a prescription and the Kaplan Meier survival analysis did not provide estimates of the confidence interval. Here, the upper confidence interval was calculated using the exact binomial estimates with the number of children at the start of the age category as the denominator, the proportion of children with a prescription was estimated to be 0.1% and the lower 95% confidence interval was calculated assuming symmetry on the ln(-ln(S(t)) </w:t>
      </w:r>
      <w:proofErr w:type="spellStart"/>
      <w:r w:rsidR="00313D8D" w:rsidRPr="00620680">
        <w:t>scale.</w:t>
      </w:r>
      <w:r w:rsidR="00FB5AD2">
        <w:t>ADDTO</w:t>
      </w:r>
      <w:proofErr w:type="spellEnd"/>
      <w:r w:rsidR="00FB5AD2">
        <w:t xml:space="preserve"> METHODS HERE</w:t>
      </w:r>
    </w:p>
    <w:p w14:paraId="023052B1" w14:textId="3BE0C976" w:rsidR="00AD1F2A" w:rsidRPr="00620680" w:rsidRDefault="00AD1F2A" w:rsidP="00620680">
      <w:pPr>
        <w:spacing w:after="0" w:line="480" w:lineRule="auto"/>
        <w:jc w:val="both"/>
        <w:rPr>
          <w:rFonts w:cstheme="minorHAnsi"/>
          <w:sz w:val="24"/>
          <w:szCs w:val="24"/>
          <w:lang w:eastAsia="en-GB"/>
        </w:rPr>
      </w:pPr>
    </w:p>
    <w:p w14:paraId="00DE385D" w14:textId="051D2DD6" w:rsidR="00F52604" w:rsidRPr="006D054E" w:rsidRDefault="00F52604" w:rsidP="00620680">
      <w:pPr>
        <w:spacing w:after="0" w:line="480" w:lineRule="auto"/>
        <w:jc w:val="both"/>
        <w:rPr>
          <w:rFonts w:cstheme="minorHAnsi"/>
          <w:b/>
          <w:sz w:val="24"/>
          <w:szCs w:val="24"/>
        </w:rPr>
      </w:pPr>
      <w:r w:rsidRPr="00F52604">
        <w:rPr>
          <w:rFonts w:ascii="Calibri" w:hAnsi="Calibri" w:cs="Calibri"/>
          <w:i/>
          <w:color w:val="000000"/>
          <w:sz w:val="24"/>
          <w:szCs w:val="24"/>
        </w:rPr>
        <w:t>Patient public involvement</w:t>
      </w:r>
      <w:r>
        <w:rPr>
          <w:rFonts w:ascii="Calibri" w:hAnsi="Calibri" w:cs="Calibri"/>
          <w:color w:val="000000"/>
          <w:sz w:val="24"/>
          <w:szCs w:val="24"/>
        </w:rPr>
        <w:t xml:space="preserve">: </w:t>
      </w:r>
      <w:r w:rsidR="006D054E">
        <w:rPr>
          <w:rFonts w:ascii="Calibri" w:hAnsi="Calibri" w:cs="Calibri"/>
          <w:color w:val="000000"/>
          <w:sz w:val="24"/>
          <w:szCs w:val="24"/>
        </w:rPr>
        <w:t xml:space="preserve">The </w:t>
      </w:r>
      <w:proofErr w:type="spellStart"/>
      <w:r w:rsidR="006D054E">
        <w:rPr>
          <w:rFonts w:ascii="Calibri" w:hAnsi="Calibri" w:cs="Calibri"/>
          <w:color w:val="000000"/>
          <w:sz w:val="24"/>
          <w:szCs w:val="24"/>
        </w:rPr>
        <w:t>EUROlinkCAT</w:t>
      </w:r>
      <w:proofErr w:type="spellEnd"/>
      <w:r w:rsidR="006D054E">
        <w:rPr>
          <w:rFonts w:ascii="Calibri" w:hAnsi="Calibri" w:cs="Calibri"/>
          <w:color w:val="000000"/>
          <w:sz w:val="24"/>
          <w:szCs w:val="24"/>
        </w:rPr>
        <w:t xml:space="preserve"> </w:t>
      </w:r>
      <w:r w:rsidR="006D054E" w:rsidRPr="006D054E">
        <w:rPr>
          <w:rFonts w:cstheme="minorHAnsi"/>
          <w:sz w:val="24"/>
          <w:szCs w:val="24"/>
        </w:rPr>
        <w:t xml:space="preserve">project </w:t>
      </w:r>
      <w:r w:rsidR="006D054E" w:rsidRPr="006D054E">
        <w:rPr>
          <w:rFonts w:cstheme="minorHAnsi"/>
          <w:sz w:val="24"/>
          <w:szCs w:val="24"/>
          <w:shd w:val="clear" w:color="auto" w:fill="FFFFFF"/>
        </w:rPr>
        <w:t>focusses on the lives of children with </w:t>
      </w:r>
      <w:r w:rsidR="006D054E">
        <w:rPr>
          <w:rFonts w:cstheme="minorHAnsi"/>
          <w:sz w:val="24"/>
          <w:szCs w:val="24"/>
          <w:shd w:val="clear" w:color="auto" w:fill="FFFFFF"/>
        </w:rPr>
        <w:t>CAs</w:t>
      </w:r>
      <w:r w:rsidR="006D054E" w:rsidRPr="006D054E">
        <w:rPr>
          <w:rFonts w:cstheme="minorHAnsi"/>
          <w:sz w:val="24"/>
          <w:szCs w:val="24"/>
          <w:shd w:val="clear" w:color="auto" w:fill="FFFFFF"/>
        </w:rPr>
        <w:t xml:space="preserve"> in Europe during their first ten years of life</w:t>
      </w:r>
      <w:r w:rsidR="006D054E">
        <w:rPr>
          <w:rFonts w:cstheme="minorHAnsi"/>
          <w:sz w:val="24"/>
          <w:szCs w:val="24"/>
          <w:shd w:val="clear" w:color="auto" w:fill="FFFFFF"/>
        </w:rPr>
        <w:t>. As part of the project we have plans for dissemination and knowledge exchange with parents as described in detail on our webpage</w:t>
      </w:r>
      <w:r w:rsidR="006D054E">
        <w:rPr>
          <w:rFonts w:cstheme="minorHAnsi"/>
          <w:sz w:val="24"/>
          <w:szCs w:val="24"/>
          <w:shd w:val="clear" w:color="auto" w:fill="FFFFFF"/>
        </w:rPr>
        <w:fldChar w:fldCharType="begin"/>
      </w:r>
      <w:r w:rsidR="006D054E">
        <w:rPr>
          <w:rFonts w:cstheme="minorHAnsi"/>
          <w:sz w:val="24"/>
          <w:szCs w:val="24"/>
          <w:shd w:val="clear" w:color="auto" w:fill="FFFFFF"/>
        </w:rPr>
        <w:instrText xml:space="preserve"> ADDIN EN.CITE &lt;EndNote&gt;&lt;Cite&gt;&lt;Author&gt;EUROlinkCAT&lt;/Author&gt;&lt;Year&gt;2017&lt;/Year&gt;&lt;RecNum&gt;72&lt;/RecNum&gt;&lt;DisplayText&gt;&lt;style face="superscript"&gt;18&lt;/style&gt;&lt;/DisplayText&gt;&lt;record&gt;&lt;rec-number&gt;72&lt;/rec-number&gt;&lt;foreign-keys&gt;&lt;key app="EN" db-id="vzdpvt5d50rp9tevpe95d9ahds9pf9ee5rt5" timestamp="1631610032"&gt;72&lt;/key&gt;&lt;/foreign-keys&gt;&lt;ref-type name="Web Page"&gt;12&lt;/ref-type&gt;&lt;contributors&gt;&lt;authors&gt;&lt;author&gt;EUROlinkCAT&lt;/author&gt;&lt;/authors&gt;&lt;/contributors&gt;&lt;titles&gt;&lt;title&gt;Parents area&lt;/title&gt;&lt;/titles&gt;&lt;dates&gt;&lt;year&gt;2017&lt;/year&gt;&lt;/dates&gt;&lt;urls&gt;&lt;related-urls&gt;&lt;url&gt;https://www.eurolinkcat.eu/*parentsarea*&lt;/url&gt;&lt;/related-urls&gt;&lt;/urls&gt;&lt;/record&gt;&lt;/Cite&gt;&lt;/EndNote&gt;</w:instrText>
      </w:r>
      <w:r w:rsidR="006D054E">
        <w:rPr>
          <w:rFonts w:cstheme="minorHAnsi"/>
          <w:sz w:val="24"/>
          <w:szCs w:val="24"/>
          <w:shd w:val="clear" w:color="auto" w:fill="FFFFFF"/>
        </w:rPr>
        <w:fldChar w:fldCharType="separate"/>
      </w:r>
      <w:r w:rsidR="006D054E" w:rsidRPr="006D054E">
        <w:rPr>
          <w:rFonts w:cstheme="minorHAnsi"/>
          <w:noProof/>
          <w:sz w:val="24"/>
          <w:szCs w:val="24"/>
          <w:shd w:val="clear" w:color="auto" w:fill="FFFFFF"/>
          <w:vertAlign w:val="superscript"/>
        </w:rPr>
        <w:t>18</w:t>
      </w:r>
      <w:r w:rsidR="006D054E">
        <w:rPr>
          <w:rFonts w:cstheme="minorHAnsi"/>
          <w:sz w:val="24"/>
          <w:szCs w:val="24"/>
          <w:shd w:val="clear" w:color="auto" w:fill="FFFFFF"/>
        </w:rPr>
        <w:fldChar w:fldCharType="end"/>
      </w:r>
      <w:r w:rsidR="006D054E">
        <w:rPr>
          <w:rFonts w:cstheme="minorHAnsi"/>
          <w:sz w:val="24"/>
          <w:szCs w:val="24"/>
          <w:shd w:val="clear" w:color="auto" w:fill="FFFFFF"/>
        </w:rPr>
        <w:t xml:space="preserve">.   </w:t>
      </w:r>
    </w:p>
    <w:p w14:paraId="55311279" w14:textId="77777777" w:rsidR="00144A06" w:rsidRPr="00620680" w:rsidRDefault="00144A06" w:rsidP="00620680">
      <w:pPr>
        <w:spacing w:after="0" w:line="480" w:lineRule="auto"/>
        <w:jc w:val="both"/>
        <w:rPr>
          <w:sz w:val="24"/>
          <w:szCs w:val="24"/>
        </w:rPr>
      </w:pPr>
    </w:p>
    <w:p w14:paraId="533F4B85" w14:textId="1ACA5E7D" w:rsidR="00622F4F" w:rsidRPr="00620680" w:rsidRDefault="00622F4F" w:rsidP="00620680">
      <w:pPr>
        <w:spacing w:after="0" w:line="480" w:lineRule="auto"/>
        <w:jc w:val="both"/>
        <w:rPr>
          <w:rFonts w:cs="Times New Roman"/>
          <w:b/>
          <w:sz w:val="24"/>
          <w:szCs w:val="24"/>
        </w:rPr>
      </w:pPr>
      <w:r w:rsidRPr="00620680">
        <w:rPr>
          <w:rFonts w:cs="Times New Roman"/>
          <w:b/>
          <w:sz w:val="24"/>
          <w:szCs w:val="24"/>
        </w:rPr>
        <w:t>Results</w:t>
      </w:r>
    </w:p>
    <w:p w14:paraId="453362E5" w14:textId="4978397C" w:rsidR="00A15348" w:rsidRPr="00D51359" w:rsidRDefault="003C039B" w:rsidP="00620680">
      <w:pPr>
        <w:spacing w:after="0" w:line="480" w:lineRule="auto"/>
        <w:jc w:val="both"/>
        <w:rPr>
          <w:rFonts w:ascii="Calibri" w:hAnsi="Calibri" w:cs="Calibri"/>
          <w:color w:val="000000"/>
          <w:sz w:val="24"/>
          <w:szCs w:val="24"/>
        </w:rPr>
      </w:pPr>
      <w:r w:rsidRPr="00620680">
        <w:rPr>
          <w:rFonts w:cs="Times New Roman"/>
          <w:i/>
          <w:sz w:val="24"/>
          <w:szCs w:val="24"/>
        </w:rPr>
        <w:t>Population characteristics</w:t>
      </w:r>
      <w:r w:rsidRPr="00620680">
        <w:rPr>
          <w:rFonts w:cs="Times New Roman"/>
          <w:sz w:val="24"/>
          <w:szCs w:val="24"/>
        </w:rPr>
        <w:t>: We obtained data from six EUROCAT reg</w:t>
      </w:r>
      <w:r w:rsidR="0022744C" w:rsidRPr="00620680">
        <w:rPr>
          <w:rFonts w:cs="Times New Roman"/>
          <w:sz w:val="24"/>
          <w:szCs w:val="24"/>
        </w:rPr>
        <w:t xml:space="preserve">istries spanning 15 </w:t>
      </w:r>
      <w:r w:rsidR="0092790B" w:rsidRPr="00620680">
        <w:rPr>
          <w:rFonts w:cs="Times New Roman"/>
          <w:sz w:val="24"/>
          <w:szCs w:val="24"/>
        </w:rPr>
        <w:t xml:space="preserve">birth </w:t>
      </w:r>
      <w:r w:rsidR="0022744C" w:rsidRPr="00620680">
        <w:rPr>
          <w:rFonts w:cs="Times New Roman"/>
          <w:sz w:val="24"/>
          <w:szCs w:val="24"/>
        </w:rPr>
        <w:t>year</w:t>
      </w:r>
      <w:r w:rsidR="0092790B" w:rsidRPr="00620680">
        <w:rPr>
          <w:rFonts w:cs="Times New Roman"/>
          <w:sz w:val="24"/>
          <w:szCs w:val="24"/>
        </w:rPr>
        <w:t>s</w:t>
      </w:r>
      <w:r w:rsidRPr="00620680">
        <w:rPr>
          <w:rFonts w:cs="Times New Roman"/>
          <w:sz w:val="24"/>
          <w:szCs w:val="24"/>
        </w:rPr>
        <w:t xml:space="preserve"> from 2000-2014. </w:t>
      </w:r>
      <w:r w:rsidR="006C5A02" w:rsidRPr="00620680">
        <w:rPr>
          <w:rFonts w:cs="Times New Roman"/>
          <w:sz w:val="24"/>
          <w:szCs w:val="24"/>
        </w:rPr>
        <w:t xml:space="preserve">The reference population </w:t>
      </w:r>
      <w:r w:rsidR="00B24543" w:rsidRPr="00620680">
        <w:rPr>
          <w:rFonts w:cs="Times New Roman"/>
          <w:sz w:val="24"/>
          <w:szCs w:val="24"/>
        </w:rPr>
        <w:t>comprise</w:t>
      </w:r>
      <w:r w:rsidR="006F5028" w:rsidRPr="00620680">
        <w:rPr>
          <w:rFonts w:cs="Times New Roman"/>
          <w:sz w:val="24"/>
          <w:szCs w:val="24"/>
        </w:rPr>
        <w:t>d</w:t>
      </w:r>
      <w:r w:rsidR="00B24543" w:rsidRPr="00620680">
        <w:rPr>
          <w:rFonts w:cs="Times New Roman"/>
          <w:sz w:val="24"/>
          <w:szCs w:val="24"/>
        </w:rPr>
        <w:t xml:space="preserve"> </w:t>
      </w:r>
      <w:r w:rsidR="00A41680" w:rsidRPr="00620680">
        <w:rPr>
          <w:rFonts w:ascii="Calibri" w:eastAsia="Times New Roman" w:hAnsi="Calibri" w:cs="Calibri"/>
          <w:color w:val="000000"/>
          <w:sz w:val="24"/>
          <w:szCs w:val="24"/>
          <w:lang w:val="en-US" w:eastAsia="da-DK"/>
        </w:rPr>
        <w:t>1,7</w:t>
      </w:r>
      <w:r w:rsidR="007235F6" w:rsidRPr="00620680">
        <w:rPr>
          <w:rFonts w:ascii="Calibri" w:eastAsia="Times New Roman" w:hAnsi="Calibri" w:cs="Calibri"/>
          <w:color w:val="000000"/>
          <w:sz w:val="24"/>
          <w:szCs w:val="24"/>
          <w:lang w:val="en-US" w:eastAsia="da-DK"/>
        </w:rPr>
        <w:t>25,496</w:t>
      </w:r>
      <w:r w:rsidR="00A41680">
        <w:rPr>
          <w:rFonts w:ascii="Calibri" w:eastAsia="Times New Roman" w:hAnsi="Calibri" w:cs="Calibri"/>
          <w:color w:val="000000"/>
          <w:lang w:val="en-US" w:eastAsia="da-DK"/>
        </w:rPr>
        <w:t xml:space="preserve"> </w:t>
      </w:r>
      <w:r w:rsidR="00405EE9">
        <w:rPr>
          <w:rFonts w:ascii="Calibri" w:hAnsi="Calibri" w:cs="Calibri"/>
          <w:color w:val="000000"/>
          <w:sz w:val="24"/>
          <w:szCs w:val="24"/>
        </w:rPr>
        <w:t>children without CA</w:t>
      </w:r>
      <w:r w:rsidR="005F1C17">
        <w:rPr>
          <w:rFonts w:ascii="Calibri" w:hAnsi="Calibri" w:cs="Calibri"/>
          <w:color w:val="000000"/>
          <w:sz w:val="24"/>
          <w:szCs w:val="24"/>
        </w:rPr>
        <w:t>. In total</w:t>
      </w:r>
      <w:r w:rsidR="007235F6">
        <w:rPr>
          <w:rFonts w:ascii="Calibri" w:hAnsi="Calibri" w:cs="Calibri"/>
          <w:color w:val="000000"/>
          <w:sz w:val="24"/>
          <w:szCs w:val="24"/>
        </w:rPr>
        <w:t xml:space="preserve"> 61,038</w:t>
      </w:r>
      <w:r w:rsidR="00C51288">
        <w:rPr>
          <w:rFonts w:ascii="Calibri" w:hAnsi="Calibri" w:cs="Calibri"/>
          <w:color w:val="000000"/>
          <w:sz w:val="24"/>
          <w:szCs w:val="24"/>
        </w:rPr>
        <w:t xml:space="preserve"> children</w:t>
      </w:r>
      <w:r w:rsidR="00405EE9">
        <w:rPr>
          <w:rFonts w:ascii="Calibri" w:hAnsi="Calibri" w:cs="Calibri"/>
          <w:color w:val="000000"/>
          <w:sz w:val="24"/>
          <w:szCs w:val="24"/>
        </w:rPr>
        <w:t xml:space="preserve"> with CA</w:t>
      </w:r>
      <w:r w:rsidR="00B24543">
        <w:rPr>
          <w:rFonts w:ascii="Calibri" w:hAnsi="Calibri" w:cs="Calibri"/>
          <w:color w:val="000000"/>
          <w:sz w:val="24"/>
          <w:szCs w:val="24"/>
        </w:rPr>
        <w:t xml:space="preserve"> </w:t>
      </w:r>
      <w:r w:rsidR="0092790B">
        <w:rPr>
          <w:rFonts w:ascii="Calibri" w:hAnsi="Calibri" w:cs="Calibri"/>
          <w:color w:val="000000"/>
          <w:sz w:val="24"/>
          <w:szCs w:val="24"/>
        </w:rPr>
        <w:t>were included</w:t>
      </w:r>
      <w:r w:rsidR="001A5161">
        <w:rPr>
          <w:rFonts w:ascii="Calibri" w:hAnsi="Calibri" w:cs="Calibri"/>
          <w:color w:val="000000"/>
          <w:sz w:val="24"/>
          <w:szCs w:val="24"/>
        </w:rPr>
        <w:t>,</w:t>
      </w:r>
      <w:r w:rsidR="0092790B">
        <w:rPr>
          <w:rFonts w:ascii="Calibri" w:hAnsi="Calibri" w:cs="Calibri"/>
          <w:color w:val="000000"/>
          <w:sz w:val="24"/>
          <w:szCs w:val="24"/>
        </w:rPr>
        <w:t xml:space="preserve"> </w:t>
      </w:r>
      <w:r w:rsidR="00B24543">
        <w:rPr>
          <w:rFonts w:ascii="Calibri" w:hAnsi="Calibri" w:cs="Calibri"/>
          <w:color w:val="000000"/>
          <w:sz w:val="24"/>
          <w:szCs w:val="24"/>
        </w:rPr>
        <w:t>of wh</w:t>
      </w:r>
      <w:r w:rsidR="008A7612">
        <w:rPr>
          <w:rFonts w:ascii="Calibri" w:hAnsi="Calibri" w:cs="Calibri"/>
          <w:color w:val="000000"/>
          <w:sz w:val="24"/>
          <w:szCs w:val="24"/>
        </w:rPr>
        <w:t>om</w:t>
      </w:r>
      <w:r w:rsidR="007235F6">
        <w:rPr>
          <w:rFonts w:ascii="Calibri" w:hAnsi="Calibri" w:cs="Calibri"/>
          <w:color w:val="000000"/>
          <w:sz w:val="24"/>
          <w:szCs w:val="24"/>
        </w:rPr>
        <w:t xml:space="preserve"> 19</w:t>
      </w:r>
      <w:r w:rsidR="00A41680">
        <w:rPr>
          <w:rFonts w:ascii="Calibri" w:hAnsi="Calibri" w:cs="Calibri"/>
          <w:color w:val="000000"/>
          <w:sz w:val="24"/>
          <w:szCs w:val="24"/>
        </w:rPr>
        <w:t>,</w:t>
      </w:r>
      <w:r w:rsidR="007235F6">
        <w:rPr>
          <w:rFonts w:ascii="Calibri" w:hAnsi="Calibri" w:cs="Calibri"/>
          <w:color w:val="000000"/>
          <w:sz w:val="24"/>
          <w:szCs w:val="24"/>
        </w:rPr>
        <w:t>678</w:t>
      </w:r>
      <w:r w:rsidR="00B24543">
        <w:rPr>
          <w:rFonts w:ascii="Calibri" w:hAnsi="Calibri" w:cs="Calibri"/>
          <w:color w:val="000000"/>
          <w:sz w:val="24"/>
          <w:szCs w:val="24"/>
        </w:rPr>
        <w:t xml:space="preserve"> </w:t>
      </w:r>
      <w:r w:rsidR="00480D30">
        <w:rPr>
          <w:rFonts w:ascii="Calibri" w:hAnsi="Calibri" w:cs="Calibri"/>
          <w:color w:val="000000"/>
          <w:sz w:val="24"/>
          <w:szCs w:val="24"/>
        </w:rPr>
        <w:t xml:space="preserve">had a </w:t>
      </w:r>
      <w:r w:rsidR="00B24543">
        <w:rPr>
          <w:rFonts w:ascii="Calibri" w:hAnsi="Calibri" w:cs="Calibri"/>
          <w:color w:val="000000"/>
          <w:sz w:val="24"/>
          <w:szCs w:val="24"/>
        </w:rPr>
        <w:t>CHD</w:t>
      </w:r>
      <w:r w:rsidR="00480D30">
        <w:rPr>
          <w:rFonts w:ascii="Calibri" w:hAnsi="Calibri" w:cs="Calibri"/>
          <w:color w:val="000000"/>
          <w:sz w:val="24"/>
          <w:szCs w:val="24"/>
        </w:rPr>
        <w:t>,</w:t>
      </w:r>
      <w:r w:rsidR="00B24543">
        <w:rPr>
          <w:rFonts w:ascii="Calibri" w:hAnsi="Calibri" w:cs="Calibri"/>
          <w:color w:val="000000"/>
          <w:sz w:val="24"/>
          <w:szCs w:val="24"/>
        </w:rPr>
        <w:t xml:space="preserve"> </w:t>
      </w:r>
      <w:r w:rsidR="005F1C17">
        <w:rPr>
          <w:rFonts w:ascii="Calibri" w:hAnsi="Calibri" w:cs="Calibri"/>
          <w:color w:val="000000"/>
          <w:sz w:val="24"/>
          <w:szCs w:val="24"/>
        </w:rPr>
        <w:t xml:space="preserve">including </w:t>
      </w:r>
      <w:r w:rsidR="007235F6">
        <w:rPr>
          <w:rFonts w:ascii="Calibri" w:hAnsi="Calibri" w:cs="Calibri"/>
          <w:color w:val="000000"/>
          <w:sz w:val="24"/>
          <w:szCs w:val="24"/>
        </w:rPr>
        <w:t>3,392</w:t>
      </w:r>
      <w:r w:rsidR="00480D30">
        <w:rPr>
          <w:rFonts w:ascii="Calibri" w:hAnsi="Calibri" w:cs="Calibri"/>
          <w:color w:val="000000"/>
          <w:sz w:val="24"/>
          <w:szCs w:val="24"/>
        </w:rPr>
        <w:t xml:space="preserve"> </w:t>
      </w:r>
      <w:r w:rsidR="005F1C17">
        <w:rPr>
          <w:rFonts w:ascii="Calibri" w:hAnsi="Calibri" w:cs="Calibri"/>
          <w:color w:val="000000"/>
          <w:sz w:val="24"/>
          <w:szCs w:val="24"/>
        </w:rPr>
        <w:t>with</w:t>
      </w:r>
      <w:r w:rsidR="008A7612">
        <w:rPr>
          <w:rFonts w:ascii="Calibri" w:hAnsi="Calibri" w:cs="Calibri"/>
          <w:color w:val="000000"/>
          <w:sz w:val="24"/>
          <w:szCs w:val="24"/>
        </w:rPr>
        <w:t xml:space="preserve"> </w:t>
      </w:r>
      <w:proofErr w:type="spellStart"/>
      <w:r w:rsidR="00B24543">
        <w:rPr>
          <w:rFonts w:ascii="Calibri" w:hAnsi="Calibri" w:cs="Calibri"/>
          <w:color w:val="000000"/>
          <w:sz w:val="24"/>
          <w:szCs w:val="24"/>
        </w:rPr>
        <w:t>sCHD</w:t>
      </w:r>
      <w:proofErr w:type="spellEnd"/>
      <w:r w:rsidR="00264256">
        <w:rPr>
          <w:rFonts w:ascii="Calibri" w:hAnsi="Calibri" w:cs="Calibri"/>
          <w:color w:val="000000"/>
          <w:sz w:val="24"/>
          <w:szCs w:val="24"/>
        </w:rPr>
        <w:t xml:space="preserve"> and 12,728</w:t>
      </w:r>
      <w:r w:rsidR="00480D30">
        <w:rPr>
          <w:rFonts w:ascii="Calibri" w:hAnsi="Calibri" w:cs="Calibri"/>
          <w:color w:val="000000"/>
          <w:sz w:val="24"/>
          <w:szCs w:val="24"/>
        </w:rPr>
        <w:t xml:space="preserve"> </w:t>
      </w:r>
      <w:r w:rsidR="005F1C17">
        <w:rPr>
          <w:rFonts w:ascii="Calibri" w:hAnsi="Calibri" w:cs="Calibri"/>
          <w:color w:val="000000"/>
          <w:sz w:val="24"/>
          <w:szCs w:val="24"/>
        </w:rPr>
        <w:t xml:space="preserve">with </w:t>
      </w:r>
      <w:r w:rsidR="00480D30">
        <w:rPr>
          <w:rFonts w:ascii="Calibri" w:hAnsi="Calibri" w:cs="Calibri"/>
          <w:color w:val="000000"/>
          <w:sz w:val="24"/>
          <w:szCs w:val="24"/>
        </w:rPr>
        <w:t>a VSD</w:t>
      </w:r>
      <w:r w:rsidR="0092790B">
        <w:rPr>
          <w:rFonts w:ascii="Calibri" w:hAnsi="Calibri" w:cs="Calibri"/>
          <w:color w:val="000000"/>
          <w:sz w:val="24"/>
          <w:szCs w:val="24"/>
        </w:rPr>
        <w:t xml:space="preserve"> without </w:t>
      </w:r>
      <w:proofErr w:type="spellStart"/>
      <w:r w:rsidR="0092790B">
        <w:rPr>
          <w:rFonts w:ascii="Calibri" w:hAnsi="Calibri" w:cs="Calibri"/>
          <w:color w:val="000000"/>
          <w:sz w:val="24"/>
          <w:szCs w:val="24"/>
        </w:rPr>
        <w:t>sCHD</w:t>
      </w:r>
      <w:proofErr w:type="spellEnd"/>
      <w:r w:rsidR="0092790B">
        <w:rPr>
          <w:rFonts w:ascii="Calibri" w:hAnsi="Calibri" w:cs="Calibri"/>
          <w:color w:val="000000"/>
          <w:sz w:val="24"/>
          <w:szCs w:val="24"/>
        </w:rPr>
        <w:t xml:space="preserve"> (Table 1)</w:t>
      </w:r>
      <w:r w:rsidR="00B24543">
        <w:rPr>
          <w:rFonts w:ascii="Calibri" w:hAnsi="Calibri" w:cs="Calibri"/>
          <w:color w:val="000000"/>
          <w:sz w:val="24"/>
          <w:szCs w:val="24"/>
        </w:rPr>
        <w:t xml:space="preserve">. </w:t>
      </w:r>
      <w:r w:rsidR="00D51359">
        <w:rPr>
          <w:rFonts w:ascii="Calibri" w:hAnsi="Calibri" w:cs="Calibri"/>
          <w:color w:val="000000"/>
          <w:sz w:val="24"/>
          <w:szCs w:val="24"/>
        </w:rPr>
        <w:t xml:space="preserve">The percentage of children with valid identifications that could be linked to the prescription databases range from 85% (UK: Wales), 88% (Italy: Tuscany), 95% (Italy: Emilia-Romagna) </w:t>
      </w:r>
      <w:r w:rsidR="00FF7584">
        <w:rPr>
          <w:rFonts w:ascii="Calibri" w:hAnsi="Calibri" w:cs="Calibri"/>
          <w:color w:val="000000"/>
          <w:sz w:val="24"/>
          <w:szCs w:val="24"/>
        </w:rPr>
        <w:t>to</w:t>
      </w:r>
      <w:r w:rsidR="00D51359">
        <w:rPr>
          <w:rFonts w:ascii="Calibri" w:hAnsi="Calibri" w:cs="Calibri"/>
          <w:color w:val="000000"/>
          <w:sz w:val="24"/>
          <w:szCs w:val="24"/>
        </w:rPr>
        <w:t xml:space="preserve"> 100% (Spain: Valencia; Denmark: Funen; Finland).</w:t>
      </w:r>
    </w:p>
    <w:p w14:paraId="382490CB" w14:textId="6737ADC3" w:rsidR="007B4D3F" w:rsidRDefault="005F1C17" w:rsidP="004174D2">
      <w:pPr>
        <w:spacing w:after="0" w:line="480" w:lineRule="auto"/>
        <w:jc w:val="both"/>
        <w:rPr>
          <w:rFonts w:cs="Times New Roman"/>
          <w:sz w:val="24"/>
          <w:szCs w:val="24"/>
        </w:rPr>
      </w:pPr>
      <w:r>
        <w:rPr>
          <w:rFonts w:cs="Times New Roman"/>
          <w:i/>
          <w:sz w:val="24"/>
          <w:szCs w:val="24"/>
        </w:rPr>
        <w:t>Proportion of children with a prescription according to anomaly</w:t>
      </w:r>
      <w:r w:rsidR="003C039B" w:rsidRPr="00B24543">
        <w:rPr>
          <w:rFonts w:cs="Times New Roman"/>
          <w:sz w:val="24"/>
          <w:szCs w:val="24"/>
        </w:rPr>
        <w:t xml:space="preserve">: </w:t>
      </w:r>
      <w:r w:rsidR="00F03418">
        <w:rPr>
          <w:rFonts w:cs="Times New Roman"/>
          <w:sz w:val="24"/>
          <w:szCs w:val="24"/>
        </w:rPr>
        <w:t xml:space="preserve">The percentage of children with a CVM prescription correlated with severity of anomaly across all three age groups (Table 2, Fig. 1). </w:t>
      </w:r>
      <w:r w:rsidR="007B4D3F">
        <w:rPr>
          <w:rFonts w:cs="Times New Roman"/>
          <w:sz w:val="24"/>
          <w:szCs w:val="24"/>
        </w:rPr>
        <w:t xml:space="preserve">The percentage of children &lt;1 year old receiving any CVM prescription was 0.1% (95% CI, 0.0 </w:t>
      </w:r>
      <w:r w:rsidR="00A400E9">
        <w:rPr>
          <w:rFonts w:cs="Times New Roman"/>
          <w:sz w:val="24"/>
          <w:szCs w:val="24"/>
        </w:rPr>
        <w:t>–</w:t>
      </w:r>
      <w:r w:rsidR="007B4D3F">
        <w:rPr>
          <w:rFonts w:cs="Times New Roman"/>
          <w:sz w:val="24"/>
          <w:szCs w:val="24"/>
        </w:rPr>
        <w:t xml:space="preserve"> 0.1) </w:t>
      </w:r>
      <w:r w:rsidR="007B4D3F">
        <w:rPr>
          <w:rFonts w:cs="Times New Roman"/>
          <w:sz w:val="24"/>
          <w:szCs w:val="24"/>
        </w:rPr>
        <w:lastRenderedPageBreak/>
        <w:t xml:space="preserve">for reference children, </w:t>
      </w:r>
      <w:r w:rsidR="007235F6">
        <w:rPr>
          <w:rFonts w:cs="Times New Roman"/>
          <w:sz w:val="24"/>
          <w:szCs w:val="24"/>
        </w:rPr>
        <w:t xml:space="preserve">5.9% (95% CI, 3.7 </w:t>
      </w:r>
      <w:r w:rsidR="00A400E9">
        <w:rPr>
          <w:rFonts w:cs="Times New Roman"/>
          <w:sz w:val="24"/>
          <w:szCs w:val="24"/>
        </w:rPr>
        <w:t>–</w:t>
      </w:r>
      <w:r w:rsidR="007235F6">
        <w:rPr>
          <w:rFonts w:cs="Times New Roman"/>
          <w:sz w:val="24"/>
          <w:szCs w:val="24"/>
        </w:rPr>
        <w:t xml:space="preserve"> 8.7</w:t>
      </w:r>
      <w:r w:rsidR="007B4D3F">
        <w:rPr>
          <w:rFonts w:cs="Times New Roman"/>
          <w:sz w:val="24"/>
          <w:szCs w:val="24"/>
        </w:rPr>
        <w:t>) for any CA, 13.</w:t>
      </w:r>
      <w:r w:rsidR="007235F6">
        <w:rPr>
          <w:rFonts w:cs="Times New Roman"/>
          <w:sz w:val="24"/>
          <w:szCs w:val="24"/>
        </w:rPr>
        <w:t>3</w:t>
      </w:r>
      <w:r w:rsidR="003F276F">
        <w:rPr>
          <w:rFonts w:cs="Times New Roman"/>
          <w:sz w:val="24"/>
          <w:szCs w:val="24"/>
        </w:rPr>
        <w:t>%</w:t>
      </w:r>
      <w:r w:rsidR="007235F6">
        <w:rPr>
          <w:rFonts w:cs="Times New Roman"/>
          <w:sz w:val="24"/>
          <w:szCs w:val="24"/>
        </w:rPr>
        <w:t xml:space="preserve"> (95% CI, 6</w:t>
      </w:r>
      <w:r w:rsidR="007B4D3F">
        <w:rPr>
          <w:rFonts w:cs="Times New Roman"/>
          <w:sz w:val="24"/>
          <w:szCs w:val="24"/>
        </w:rPr>
        <w:t>.</w:t>
      </w:r>
      <w:r w:rsidR="007235F6">
        <w:rPr>
          <w:rFonts w:cs="Times New Roman"/>
          <w:sz w:val="24"/>
          <w:szCs w:val="24"/>
        </w:rPr>
        <w:t xml:space="preserve">7 </w:t>
      </w:r>
      <w:r w:rsidR="00A400E9">
        <w:rPr>
          <w:rFonts w:cs="Times New Roman"/>
          <w:sz w:val="24"/>
          <w:szCs w:val="24"/>
        </w:rPr>
        <w:t>–</w:t>
      </w:r>
      <w:r w:rsidR="007235F6">
        <w:rPr>
          <w:rFonts w:cs="Times New Roman"/>
          <w:sz w:val="24"/>
          <w:szCs w:val="24"/>
        </w:rPr>
        <w:t xml:space="preserve"> 22</w:t>
      </w:r>
      <w:r w:rsidR="007B4D3F">
        <w:rPr>
          <w:rFonts w:cs="Times New Roman"/>
          <w:sz w:val="24"/>
          <w:szCs w:val="24"/>
        </w:rPr>
        <w:t>.</w:t>
      </w:r>
      <w:r w:rsidR="007235F6">
        <w:rPr>
          <w:rFonts w:cs="Times New Roman"/>
          <w:sz w:val="24"/>
          <w:szCs w:val="24"/>
        </w:rPr>
        <w:t xml:space="preserve">0) </w:t>
      </w:r>
      <w:r w:rsidR="0092790B">
        <w:rPr>
          <w:rFonts w:cs="Times New Roman"/>
          <w:sz w:val="24"/>
          <w:szCs w:val="24"/>
        </w:rPr>
        <w:t xml:space="preserve">for children with </w:t>
      </w:r>
      <w:r w:rsidR="007235F6">
        <w:rPr>
          <w:rFonts w:cs="Times New Roman"/>
          <w:sz w:val="24"/>
          <w:szCs w:val="24"/>
        </w:rPr>
        <w:t>CHD</w:t>
      </w:r>
      <w:r w:rsidR="003F276F">
        <w:rPr>
          <w:rFonts w:cs="Times New Roman"/>
          <w:sz w:val="24"/>
          <w:szCs w:val="24"/>
        </w:rPr>
        <w:t>,</w:t>
      </w:r>
      <w:r w:rsidR="007235F6">
        <w:rPr>
          <w:rFonts w:cs="Times New Roman"/>
          <w:sz w:val="24"/>
          <w:szCs w:val="24"/>
        </w:rPr>
        <w:t xml:space="preserve"> 42</w:t>
      </w:r>
      <w:r w:rsidR="007B4D3F">
        <w:rPr>
          <w:rFonts w:cs="Times New Roman"/>
          <w:sz w:val="24"/>
          <w:szCs w:val="24"/>
        </w:rPr>
        <w:t>.</w:t>
      </w:r>
      <w:r w:rsidR="007235F6">
        <w:rPr>
          <w:rFonts w:cs="Times New Roman"/>
          <w:sz w:val="24"/>
          <w:szCs w:val="24"/>
        </w:rPr>
        <w:t>9</w:t>
      </w:r>
      <w:r w:rsidR="007B4D3F">
        <w:rPr>
          <w:rFonts w:cs="Times New Roman"/>
          <w:sz w:val="24"/>
          <w:szCs w:val="24"/>
        </w:rPr>
        <w:t>% (95% CI, 2</w:t>
      </w:r>
      <w:r w:rsidR="007235F6">
        <w:rPr>
          <w:rFonts w:cs="Times New Roman"/>
          <w:sz w:val="24"/>
          <w:szCs w:val="24"/>
        </w:rPr>
        <w:t>6.3</w:t>
      </w:r>
      <w:r w:rsidR="007B4D3F">
        <w:rPr>
          <w:rFonts w:cs="Times New Roman"/>
          <w:sz w:val="24"/>
          <w:szCs w:val="24"/>
        </w:rPr>
        <w:t xml:space="preserve"> </w:t>
      </w:r>
      <w:r w:rsidR="007235F6">
        <w:rPr>
          <w:rFonts w:cs="Times New Roman"/>
          <w:sz w:val="24"/>
          <w:szCs w:val="24"/>
        </w:rPr>
        <w:t>–</w:t>
      </w:r>
      <w:r w:rsidR="007B4D3F">
        <w:rPr>
          <w:rFonts w:cs="Times New Roman"/>
          <w:sz w:val="24"/>
          <w:szCs w:val="24"/>
        </w:rPr>
        <w:t xml:space="preserve"> </w:t>
      </w:r>
      <w:r w:rsidR="007235F6">
        <w:rPr>
          <w:rFonts w:cs="Times New Roman"/>
          <w:sz w:val="24"/>
          <w:szCs w:val="24"/>
        </w:rPr>
        <w:t>58.5</w:t>
      </w:r>
      <w:r w:rsidR="007B4D3F">
        <w:rPr>
          <w:rFonts w:cs="Times New Roman"/>
          <w:sz w:val="24"/>
          <w:szCs w:val="24"/>
        </w:rPr>
        <w:t xml:space="preserve">) </w:t>
      </w:r>
      <w:r w:rsidR="0092790B">
        <w:rPr>
          <w:rFonts w:cs="Times New Roman"/>
          <w:sz w:val="24"/>
          <w:szCs w:val="24"/>
        </w:rPr>
        <w:t>for children with</w:t>
      </w:r>
      <w:r w:rsidR="007B4D3F">
        <w:rPr>
          <w:rFonts w:cs="Times New Roman"/>
          <w:sz w:val="24"/>
          <w:szCs w:val="24"/>
        </w:rPr>
        <w:t xml:space="preserve"> </w:t>
      </w:r>
      <w:proofErr w:type="spellStart"/>
      <w:r w:rsidR="007B4D3F">
        <w:rPr>
          <w:rFonts w:cs="Times New Roman"/>
          <w:sz w:val="24"/>
          <w:szCs w:val="24"/>
        </w:rPr>
        <w:t>sCHD</w:t>
      </w:r>
      <w:proofErr w:type="spellEnd"/>
      <w:r w:rsidR="003F276F">
        <w:rPr>
          <w:rFonts w:cs="Times New Roman"/>
          <w:sz w:val="24"/>
          <w:szCs w:val="24"/>
        </w:rPr>
        <w:t xml:space="preserve"> and </w:t>
      </w:r>
      <w:r w:rsidR="003F276F" w:rsidRPr="002D2B4F">
        <w:rPr>
          <w:rFonts w:ascii="Calibri" w:hAnsi="Calibri" w:cs="Calibri"/>
          <w:color w:val="000000"/>
          <w:sz w:val="24"/>
          <w:szCs w:val="24"/>
        </w:rPr>
        <w:t xml:space="preserve">7.4% (95% CI, 3.5 </w:t>
      </w:r>
      <w:r w:rsidR="00A400E9">
        <w:rPr>
          <w:rFonts w:cs="Times New Roman"/>
          <w:sz w:val="24"/>
          <w:szCs w:val="24"/>
        </w:rPr>
        <w:t>–</w:t>
      </w:r>
      <w:r w:rsidR="003F276F" w:rsidRPr="002D2B4F">
        <w:rPr>
          <w:rFonts w:ascii="Calibri" w:hAnsi="Calibri" w:cs="Calibri"/>
          <w:color w:val="000000"/>
          <w:sz w:val="24"/>
          <w:szCs w:val="24"/>
        </w:rPr>
        <w:t xml:space="preserve"> 13.2) for children with VSD with</w:t>
      </w:r>
      <w:r w:rsidR="00C51288">
        <w:rPr>
          <w:rFonts w:ascii="Calibri" w:hAnsi="Calibri" w:cs="Calibri"/>
          <w:color w:val="000000"/>
          <w:sz w:val="24"/>
          <w:szCs w:val="24"/>
        </w:rPr>
        <w:t>out</w:t>
      </w:r>
      <w:r w:rsidR="003F276F" w:rsidRPr="002D2B4F">
        <w:rPr>
          <w:rFonts w:ascii="Calibri" w:hAnsi="Calibri" w:cs="Calibri"/>
          <w:color w:val="000000"/>
          <w:sz w:val="24"/>
          <w:szCs w:val="24"/>
        </w:rPr>
        <w:t xml:space="preserve"> </w:t>
      </w:r>
      <w:proofErr w:type="spellStart"/>
      <w:r w:rsidR="003F276F" w:rsidRPr="002D2B4F">
        <w:rPr>
          <w:rFonts w:ascii="Calibri" w:hAnsi="Calibri" w:cs="Calibri"/>
          <w:color w:val="000000"/>
          <w:sz w:val="24"/>
          <w:szCs w:val="24"/>
        </w:rPr>
        <w:t>sCHD</w:t>
      </w:r>
      <w:proofErr w:type="spellEnd"/>
      <w:r w:rsidR="007B4D3F" w:rsidRPr="00C51288">
        <w:rPr>
          <w:rFonts w:cs="Times New Roman"/>
          <w:sz w:val="24"/>
          <w:szCs w:val="24"/>
        </w:rPr>
        <w:t>.</w:t>
      </w:r>
      <w:r w:rsidR="007B4D3F">
        <w:rPr>
          <w:rFonts w:cs="Times New Roman"/>
          <w:sz w:val="24"/>
          <w:szCs w:val="24"/>
        </w:rPr>
        <w:t xml:space="preserve"> </w:t>
      </w:r>
      <w:r w:rsidR="00E3781A">
        <w:rPr>
          <w:rFonts w:cs="Times New Roman"/>
          <w:sz w:val="24"/>
          <w:szCs w:val="24"/>
        </w:rPr>
        <w:t>P</w:t>
      </w:r>
      <w:r w:rsidR="00D402ED">
        <w:rPr>
          <w:rFonts w:cs="Times New Roman"/>
          <w:sz w:val="24"/>
          <w:szCs w:val="24"/>
        </w:rPr>
        <w:t>rescription rates correlated with severity of anomaly acro</w:t>
      </w:r>
      <w:r w:rsidR="007235F6">
        <w:rPr>
          <w:rFonts w:cs="Times New Roman"/>
          <w:sz w:val="24"/>
          <w:szCs w:val="24"/>
        </w:rPr>
        <w:t>ss all three age groups (Table 2</w:t>
      </w:r>
      <w:r w:rsidR="00D402ED">
        <w:rPr>
          <w:rFonts w:cs="Times New Roman"/>
          <w:sz w:val="24"/>
          <w:szCs w:val="24"/>
        </w:rPr>
        <w:t>, Fig. 1).</w:t>
      </w:r>
      <w:r w:rsidR="00E225CA">
        <w:rPr>
          <w:rFonts w:cs="Times New Roman"/>
          <w:sz w:val="24"/>
          <w:szCs w:val="24"/>
        </w:rPr>
        <w:t xml:space="preserve"> </w:t>
      </w:r>
      <w:r w:rsidR="00350735">
        <w:rPr>
          <w:rFonts w:cs="Times New Roman"/>
          <w:sz w:val="24"/>
          <w:szCs w:val="24"/>
        </w:rPr>
        <w:t>The same pattern of prescription was observed across all six European Regions, with no significant differences i</w:t>
      </w:r>
      <w:r w:rsidR="00FF7584">
        <w:rPr>
          <w:rFonts w:cs="Times New Roman"/>
          <w:sz w:val="24"/>
          <w:szCs w:val="24"/>
        </w:rPr>
        <w:t>n overall prescription between r</w:t>
      </w:r>
      <w:r w:rsidR="00350735">
        <w:rPr>
          <w:rFonts w:cs="Times New Roman"/>
          <w:sz w:val="24"/>
          <w:szCs w:val="24"/>
        </w:rPr>
        <w:t xml:space="preserve">egions. </w:t>
      </w:r>
    </w:p>
    <w:p w14:paraId="70E976F6" w14:textId="5E452D63" w:rsidR="00D33A0A" w:rsidRDefault="00F03418" w:rsidP="004174D2">
      <w:pPr>
        <w:spacing w:after="0" w:line="480" w:lineRule="auto"/>
        <w:jc w:val="both"/>
        <w:rPr>
          <w:rFonts w:cs="Times New Roman"/>
          <w:sz w:val="24"/>
          <w:szCs w:val="24"/>
        </w:rPr>
      </w:pPr>
      <w:r>
        <w:rPr>
          <w:rFonts w:cs="Times New Roman"/>
          <w:i/>
          <w:sz w:val="24"/>
          <w:szCs w:val="24"/>
        </w:rPr>
        <w:t>Proportion of children with a prescription according to age</w:t>
      </w:r>
      <w:r w:rsidR="00FE3FD9" w:rsidRPr="004174D2">
        <w:rPr>
          <w:rFonts w:cs="Times New Roman"/>
          <w:i/>
          <w:sz w:val="24"/>
          <w:szCs w:val="24"/>
        </w:rPr>
        <w:t xml:space="preserve">: </w:t>
      </w:r>
      <w:r w:rsidR="00FE3FD9" w:rsidRPr="004174D2">
        <w:rPr>
          <w:rFonts w:cs="Times New Roman"/>
          <w:sz w:val="24"/>
          <w:szCs w:val="24"/>
        </w:rPr>
        <w:t>F</w:t>
      </w:r>
      <w:r w:rsidR="00E12539" w:rsidRPr="004174D2">
        <w:rPr>
          <w:rFonts w:cs="Times New Roman"/>
          <w:sz w:val="24"/>
          <w:szCs w:val="24"/>
        </w:rPr>
        <w:t>or</w:t>
      </w:r>
      <w:r w:rsidR="00FE3FD9" w:rsidRPr="004174D2">
        <w:rPr>
          <w:rFonts w:cs="Times New Roman"/>
          <w:sz w:val="24"/>
          <w:szCs w:val="24"/>
        </w:rPr>
        <w:t xml:space="preserve"> </w:t>
      </w:r>
      <w:r w:rsidR="00E12539" w:rsidRPr="004174D2">
        <w:rPr>
          <w:rFonts w:cs="Times New Roman"/>
          <w:sz w:val="24"/>
          <w:szCs w:val="24"/>
        </w:rPr>
        <w:t xml:space="preserve">the </w:t>
      </w:r>
      <w:r w:rsidR="00094866">
        <w:rPr>
          <w:rFonts w:cs="Times New Roman"/>
          <w:sz w:val="24"/>
          <w:szCs w:val="24"/>
        </w:rPr>
        <w:t>r</w:t>
      </w:r>
      <w:r w:rsidR="00094866" w:rsidRPr="004174D2">
        <w:rPr>
          <w:rFonts w:cs="Times New Roman"/>
          <w:sz w:val="24"/>
          <w:szCs w:val="24"/>
        </w:rPr>
        <w:t xml:space="preserve">eference </w:t>
      </w:r>
      <w:r w:rsidR="00E12539" w:rsidRPr="004174D2">
        <w:rPr>
          <w:rFonts w:cs="Times New Roman"/>
          <w:sz w:val="24"/>
          <w:szCs w:val="24"/>
        </w:rPr>
        <w:t>children there was no significant changes with age</w:t>
      </w:r>
      <w:r w:rsidR="007B4D3F">
        <w:rPr>
          <w:rFonts w:cs="Times New Roman"/>
          <w:sz w:val="24"/>
          <w:szCs w:val="24"/>
        </w:rPr>
        <w:t xml:space="preserve"> (</w:t>
      </w:r>
      <w:r w:rsidR="007235F6">
        <w:rPr>
          <w:rFonts w:cs="Times New Roman"/>
          <w:sz w:val="24"/>
          <w:szCs w:val="24"/>
        </w:rPr>
        <w:t xml:space="preserve">from </w:t>
      </w:r>
      <w:r w:rsidR="007B4D3F">
        <w:rPr>
          <w:rFonts w:cs="Times New Roman"/>
          <w:sz w:val="24"/>
          <w:szCs w:val="24"/>
        </w:rPr>
        <w:t xml:space="preserve">0.1%, </w:t>
      </w:r>
      <w:r w:rsidR="007235F6">
        <w:rPr>
          <w:rFonts w:cs="Times New Roman"/>
          <w:sz w:val="24"/>
          <w:szCs w:val="24"/>
        </w:rPr>
        <w:t>(</w:t>
      </w:r>
      <w:r w:rsidR="007B4D3F">
        <w:rPr>
          <w:rFonts w:cs="Times New Roman"/>
          <w:sz w:val="24"/>
          <w:szCs w:val="24"/>
        </w:rPr>
        <w:t>95% CI, 0.0 – 0.1</w:t>
      </w:r>
      <w:r w:rsidR="007235F6">
        <w:rPr>
          <w:rFonts w:cs="Times New Roman"/>
          <w:sz w:val="24"/>
          <w:szCs w:val="24"/>
        </w:rPr>
        <w:t>)</w:t>
      </w:r>
      <w:r w:rsidR="007B4D3F">
        <w:rPr>
          <w:rFonts w:cs="Times New Roman"/>
          <w:sz w:val="24"/>
          <w:szCs w:val="24"/>
        </w:rPr>
        <w:t xml:space="preserve"> </w:t>
      </w:r>
      <w:r w:rsidR="007235F6">
        <w:rPr>
          <w:rFonts w:cs="Times New Roman"/>
          <w:sz w:val="24"/>
          <w:szCs w:val="24"/>
        </w:rPr>
        <w:t xml:space="preserve">to 0.2%, (95% CI, 0.0 – 0.2) across the </w:t>
      </w:r>
      <w:r w:rsidR="007B4D3F">
        <w:rPr>
          <w:rFonts w:cs="Times New Roman"/>
          <w:sz w:val="24"/>
          <w:szCs w:val="24"/>
        </w:rPr>
        <w:t>three age grou</w:t>
      </w:r>
      <w:r w:rsidR="00D402ED">
        <w:rPr>
          <w:rFonts w:cs="Times New Roman"/>
          <w:sz w:val="24"/>
          <w:szCs w:val="24"/>
        </w:rPr>
        <w:t>p</w:t>
      </w:r>
      <w:r w:rsidR="007B4D3F">
        <w:rPr>
          <w:rFonts w:cs="Times New Roman"/>
          <w:sz w:val="24"/>
          <w:szCs w:val="24"/>
        </w:rPr>
        <w:t>s)</w:t>
      </w:r>
      <w:r w:rsidR="00E12539" w:rsidRPr="004174D2">
        <w:rPr>
          <w:rFonts w:cs="Times New Roman"/>
          <w:sz w:val="24"/>
          <w:szCs w:val="24"/>
        </w:rPr>
        <w:t>. Among children with any CA</w:t>
      </w:r>
      <w:r w:rsidR="002601D1">
        <w:rPr>
          <w:rFonts w:cs="Times New Roman"/>
          <w:sz w:val="24"/>
          <w:szCs w:val="24"/>
        </w:rPr>
        <w:t>,</w:t>
      </w:r>
      <w:r w:rsidR="00E12539" w:rsidRPr="004174D2">
        <w:rPr>
          <w:rFonts w:cs="Times New Roman"/>
          <w:sz w:val="24"/>
          <w:szCs w:val="24"/>
        </w:rPr>
        <w:t xml:space="preserve"> prescription was </w:t>
      </w:r>
      <w:r w:rsidR="007B4D3F">
        <w:rPr>
          <w:rFonts w:cs="Times New Roman"/>
          <w:sz w:val="24"/>
          <w:szCs w:val="24"/>
        </w:rPr>
        <w:t>highest</w:t>
      </w:r>
      <w:r w:rsidR="00E12539" w:rsidRPr="004174D2">
        <w:rPr>
          <w:rFonts w:cs="Times New Roman"/>
          <w:sz w:val="24"/>
          <w:szCs w:val="24"/>
        </w:rPr>
        <w:t xml:space="preserve"> in the first year of life</w:t>
      </w:r>
      <w:r w:rsidR="00231E9A">
        <w:rPr>
          <w:rFonts w:cs="Times New Roman"/>
          <w:sz w:val="24"/>
          <w:szCs w:val="24"/>
        </w:rPr>
        <w:t xml:space="preserve"> (5</w:t>
      </w:r>
      <w:r w:rsidR="00D402ED">
        <w:rPr>
          <w:rFonts w:cs="Times New Roman"/>
          <w:sz w:val="24"/>
          <w:szCs w:val="24"/>
        </w:rPr>
        <w:t>.</w:t>
      </w:r>
      <w:r w:rsidR="00231E9A">
        <w:rPr>
          <w:rFonts w:cs="Times New Roman"/>
          <w:sz w:val="24"/>
          <w:szCs w:val="24"/>
        </w:rPr>
        <w:t>9%, 95% CI, 3.7 – 8.7</w:t>
      </w:r>
      <w:r w:rsidR="00D402ED">
        <w:rPr>
          <w:rFonts w:cs="Times New Roman"/>
          <w:sz w:val="24"/>
          <w:szCs w:val="24"/>
        </w:rPr>
        <w:t>)</w:t>
      </w:r>
      <w:r w:rsidR="00E12539" w:rsidRPr="004174D2">
        <w:rPr>
          <w:rFonts w:cs="Times New Roman"/>
          <w:sz w:val="24"/>
          <w:szCs w:val="24"/>
        </w:rPr>
        <w:t xml:space="preserve">, </w:t>
      </w:r>
      <w:r w:rsidR="00D402ED">
        <w:rPr>
          <w:rFonts w:cs="Times New Roman"/>
          <w:sz w:val="24"/>
          <w:szCs w:val="24"/>
        </w:rPr>
        <w:t>and low</w:t>
      </w:r>
      <w:r w:rsidR="00231E9A">
        <w:rPr>
          <w:rFonts w:cs="Times New Roman"/>
          <w:sz w:val="24"/>
          <w:szCs w:val="24"/>
        </w:rPr>
        <w:t>er in the ensuing years with 3.1% (95% CI, 2.8</w:t>
      </w:r>
      <w:r w:rsidR="00D402ED">
        <w:rPr>
          <w:rFonts w:cs="Times New Roman"/>
          <w:sz w:val="24"/>
          <w:szCs w:val="24"/>
        </w:rPr>
        <w:t xml:space="preserve"> </w:t>
      </w:r>
      <w:r w:rsidR="00A400E9">
        <w:rPr>
          <w:rFonts w:cs="Times New Roman"/>
          <w:sz w:val="24"/>
          <w:szCs w:val="24"/>
        </w:rPr>
        <w:t>–</w:t>
      </w:r>
      <w:r w:rsidR="00D402ED">
        <w:rPr>
          <w:rFonts w:cs="Times New Roman"/>
          <w:sz w:val="24"/>
          <w:szCs w:val="24"/>
        </w:rPr>
        <w:t xml:space="preserve"> 3</w:t>
      </w:r>
      <w:r w:rsidR="00231E9A">
        <w:rPr>
          <w:rFonts w:cs="Times New Roman"/>
          <w:sz w:val="24"/>
          <w:szCs w:val="24"/>
        </w:rPr>
        <w:t xml:space="preserve">.4) for ages 1 – 4 years and 2.3% (95% CI, 1.9 </w:t>
      </w:r>
      <w:r w:rsidR="00A400E9">
        <w:rPr>
          <w:rFonts w:cs="Times New Roman"/>
          <w:sz w:val="24"/>
          <w:szCs w:val="24"/>
        </w:rPr>
        <w:t>–</w:t>
      </w:r>
      <w:r w:rsidR="00231E9A">
        <w:rPr>
          <w:rFonts w:cs="Times New Roman"/>
          <w:sz w:val="24"/>
          <w:szCs w:val="24"/>
        </w:rPr>
        <w:t xml:space="preserve"> 2.7</w:t>
      </w:r>
      <w:r w:rsidR="00D402ED">
        <w:rPr>
          <w:rFonts w:cs="Times New Roman"/>
          <w:sz w:val="24"/>
          <w:szCs w:val="24"/>
        </w:rPr>
        <w:t>) for ages</w:t>
      </w:r>
      <w:r w:rsidR="00A1624B">
        <w:rPr>
          <w:rFonts w:cs="Times New Roman"/>
          <w:sz w:val="24"/>
          <w:szCs w:val="24"/>
        </w:rPr>
        <w:t xml:space="preserve"> 5</w:t>
      </w:r>
      <w:r w:rsidR="00231E9A">
        <w:rPr>
          <w:rFonts w:cs="Times New Roman"/>
          <w:sz w:val="24"/>
          <w:szCs w:val="24"/>
        </w:rPr>
        <w:t xml:space="preserve"> – 9 years. In CHD it was 13.3% (95% CI, 6.7 </w:t>
      </w:r>
      <w:r w:rsidR="00A400E9">
        <w:rPr>
          <w:rFonts w:cs="Times New Roman"/>
          <w:sz w:val="24"/>
          <w:szCs w:val="24"/>
        </w:rPr>
        <w:t>–</w:t>
      </w:r>
      <w:r w:rsidR="00231E9A">
        <w:rPr>
          <w:rFonts w:cs="Times New Roman"/>
          <w:sz w:val="24"/>
          <w:szCs w:val="24"/>
        </w:rPr>
        <w:t xml:space="preserve"> 22.0) for children &lt; 1 y</w:t>
      </w:r>
      <w:r w:rsidR="005D78DA">
        <w:rPr>
          <w:rFonts w:cs="Times New Roman"/>
          <w:sz w:val="24"/>
          <w:szCs w:val="24"/>
        </w:rPr>
        <w:t>ea</w:t>
      </w:r>
      <w:r w:rsidR="00231E9A">
        <w:rPr>
          <w:rFonts w:cs="Times New Roman"/>
          <w:sz w:val="24"/>
          <w:szCs w:val="24"/>
        </w:rPr>
        <w:t>rs, 5.9</w:t>
      </w:r>
      <w:r w:rsidR="006F4493">
        <w:rPr>
          <w:rFonts w:cs="Times New Roman"/>
          <w:sz w:val="24"/>
          <w:szCs w:val="24"/>
        </w:rPr>
        <w:t xml:space="preserve">% (95% CI, 4.4 </w:t>
      </w:r>
      <w:r w:rsidR="00A400E9">
        <w:rPr>
          <w:rFonts w:cs="Times New Roman"/>
          <w:sz w:val="24"/>
          <w:szCs w:val="24"/>
        </w:rPr>
        <w:t>–</w:t>
      </w:r>
      <w:r w:rsidR="006F4493">
        <w:rPr>
          <w:rFonts w:cs="Times New Roman"/>
          <w:sz w:val="24"/>
          <w:szCs w:val="24"/>
        </w:rPr>
        <w:t xml:space="preserve"> 7.6</w:t>
      </w:r>
      <w:r w:rsidR="00D402ED">
        <w:rPr>
          <w:rFonts w:cs="Times New Roman"/>
          <w:sz w:val="24"/>
          <w:szCs w:val="24"/>
        </w:rPr>
        <w:t xml:space="preserve">) for ages 1 – 4 </w:t>
      </w:r>
      <w:r w:rsidR="000D72B8">
        <w:rPr>
          <w:rFonts w:cs="Times New Roman"/>
          <w:sz w:val="24"/>
          <w:szCs w:val="24"/>
        </w:rPr>
        <w:t>years an</w:t>
      </w:r>
      <w:r w:rsidR="006F4493">
        <w:rPr>
          <w:rFonts w:cs="Times New Roman"/>
          <w:sz w:val="24"/>
          <w:szCs w:val="24"/>
        </w:rPr>
        <w:t xml:space="preserve">d 3.7% (95% CI, 2.6 </w:t>
      </w:r>
      <w:r w:rsidR="00A400E9">
        <w:rPr>
          <w:rFonts w:cs="Times New Roman"/>
          <w:sz w:val="24"/>
          <w:szCs w:val="24"/>
        </w:rPr>
        <w:t>–</w:t>
      </w:r>
      <w:r w:rsidR="006F4493">
        <w:rPr>
          <w:rFonts w:cs="Times New Roman"/>
          <w:sz w:val="24"/>
          <w:szCs w:val="24"/>
        </w:rPr>
        <w:t xml:space="preserve"> 5.1</w:t>
      </w:r>
      <w:r w:rsidR="00D402ED">
        <w:rPr>
          <w:rFonts w:cs="Times New Roman"/>
          <w:sz w:val="24"/>
          <w:szCs w:val="24"/>
        </w:rPr>
        <w:t xml:space="preserve">) for ages 5 – 9 years. </w:t>
      </w:r>
      <w:r w:rsidR="000D72B8">
        <w:rPr>
          <w:rFonts w:cs="Times New Roman"/>
          <w:sz w:val="24"/>
          <w:szCs w:val="24"/>
        </w:rPr>
        <w:t>The same pattern with highest prescription in the first year of life and then declining prescription rates with ag</w:t>
      </w:r>
      <w:r w:rsidR="006F4493">
        <w:rPr>
          <w:rFonts w:cs="Times New Roman"/>
          <w:sz w:val="24"/>
          <w:szCs w:val="24"/>
        </w:rPr>
        <w:t xml:space="preserve">e </w:t>
      </w:r>
      <w:r w:rsidR="00AC4ADA">
        <w:rPr>
          <w:rFonts w:cs="Times New Roman"/>
          <w:sz w:val="24"/>
          <w:szCs w:val="24"/>
        </w:rPr>
        <w:t>occurred</w:t>
      </w:r>
      <w:r w:rsidR="006F4493">
        <w:rPr>
          <w:rFonts w:cs="Times New Roman"/>
          <w:sz w:val="24"/>
          <w:szCs w:val="24"/>
        </w:rPr>
        <w:t xml:space="preserve"> in </w:t>
      </w:r>
      <w:proofErr w:type="spellStart"/>
      <w:r w:rsidR="006F4493">
        <w:rPr>
          <w:rFonts w:cs="Times New Roman"/>
          <w:sz w:val="24"/>
          <w:szCs w:val="24"/>
        </w:rPr>
        <w:t>sCHD</w:t>
      </w:r>
      <w:proofErr w:type="spellEnd"/>
      <w:r w:rsidR="00F21AFF">
        <w:rPr>
          <w:rFonts w:cs="Times New Roman"/>
          <w:sz w:val="24"/>
          <w:szCs w:val="24"/>
        </w:rPr>
        <w:t>;</w:t>
      </w:r>
      <w:r w:rsidR="006F4493">
        <w:rPr>
          <w:rFonts w:cs="Times New Roman"/>
          <w:sz w:val="24"/>
          <w:szCs w:val="24"/>
        </w:rPr>
        <w:t xml:space="preserve"> 42.9% (95% CI, 26.3 </w:t>
      </w:r>
      <w:r w:rsidR="00A400E9">
        <w:rPr>
          <w:rFonts w:cs="Times New Roman"/>
          <w:sz w:val="24"/>
          <w:szCs w:val="24"/>
        </w:rPr>
        <w:t>–</w:t>
      </w:r>
      <w:r w:rsidR="006F4493">
        <w:rPr>
          <w:rFonts w:cs="Times New Roman"/>
          <w:sz w:val="24"/>
          <w:szCs w:val="24"/>
        </w:rPr>
        <w:t xml:space="preserve"> 58.5) in the first year, 18.8% (95%</w:t>
      </w:r>
      <w:r w:rsidR="005D78DA">
        <w:rPr>
          <w:rFonts w:cs="Times New Roman"/>
          <w:sz w:val="24"/>
          <w:szCs w:val="24"/>
        </w:rPr>
        <w:t xml:space="preserve"> </w:t>
      </w:r>
      <w:r w:rsidR="006F4493">
        <w:rPr>
          <w:rFonts w:cs="Times New Roman"/>
          <w:sz w:val="24"/>
          <w:szCs w:val="24"/>
        </w:rPr>
        <w:t>CI, 14.8</w:t>
      </w:r>
      <w:r w:rsidR="00A400E9">
        <w:rPr>
          <w:rFonts w:cs="Times New Roman"/>
          <w:sz w:val="24"/>
          <w:szCs w:val="24"/>
        </w:rPr>
        <w:t xml:space="preserve"> – </w:t>
      </w:r>
      <w:r w:rsidR="006F4493">
        <w:rPr>
          <w:rFonts w:cs="Times New Roman"/>
          <w:sz w:val="24"/>
          <w:szCs w:val="24"/>
        </w:rPr>
        <w:t xml:space="preserve">23.1) for ages 1 - 4 </w:t>
      </w:r>
      <w:r w:rsidR="00A400E9">
        <w:rPr>
          <w:rFonts w:cs="Times New Roman"/>
          <w:sz w:val="24"/>
          <w:szCs w:val="24"/>
        </w:rPr>
        <w:t xml:space="preserve">years </w:t>
      </w:r>
      <w:r w:rsidR="006F4493">
        <w:rPr>
          <w:rFonts w:cs="Times New Roman"/>
          <w:sz w:val="24"/>
          <w:szCs w:val="24"/>
        </w:rPr>
        <w:t>and 15.8</w:t>
      </w:r>
      <w:r w:rsidR="005D78DA">
        <w:rPr>
          <w:rFonts w:cs="Times New Roman"/>
          <w:sz w:val="24"/>
          <w:szCs w:val="24"/>
        </w:rPr>
        <w:t>%</w:t>
      </w:r>
      <w:r w:rsidR="006F4493">
        <w:rPr>
          <w:rFonts w:cs="Times New Roman"/>
          <w:sz w:val="24"/>
          <w:szCs w:val="24"/>
        </w:rPr>
        <w:t xml:space="preserve"> (95%</w:t>
      </w:r>
      <w:r w:rsidR="005D78DA">
        <w:rPr>
          <w:rFonts w:cs="Times New Roman"/>
          <w:sz w:val="24"/>
          <w:szCs w:val="24"/>
        </w:rPr>
        <w:t xml:space="preserve"> </w:t>
      </w:r>
      <w:r w:rsidR="006F4493">
        <w:rPr>
          <w:rFonts w:cs="Times New Roman"/>
          <w:sz w:val="24"/>
          <w:szCs w:val="24"/>
        </w:rPr>
        <w:t>CI, 12.0 – 20.1) for ages 5 – 9 years</w:t>
      </w:r>
      <w:r>
        <w:rPr>
          <w:rFonts w:cs="Times New Roman"/>
          <w:sz w:val="24"/>
          <w:szCs w:val="24"/>
        </w:rPr>
        <w:t xml:space="preserve"> (Table 1, Fig. 1).</w:t>
      </w:r>
      <w:r w:rsidR="006F4493">
        <w:rPr>
          <w:rFonts w:cs="Times New Roman"/>
          <w:sz w:val="24"/>
          <w:szCs w:val="24"/>
        </w:rPr>
        <w:t xml:space="preserve"> </w:t>
      </w:r>
      <w:r>
        <w:rPr>
          <w:rFonts w:cs="Times New Roman"/>
          <w:sz w:val="24"/>
          <w:szCs w:val="24"/>
        </w:rPr>
        <w:t xml:space="preserve">For children born with a VSD without </w:t>
      </w:r>
      <w:proofErr w:type="spellStart"/>
      <w:r>
        <w:rPr>
          <w:rFonts w:cs="Times New Roman"/>
          <w:sz w:val="24"/>
          <w:szCs w:val="24"/>
        </w:rPr>
        <w:t>sCHD</w:t>
      </w:r>
      <w:proofErr w:type="spellEnd"/>
      <w:r>
        <w:rPr>
          <w:rFonts w:cs="Times New Roman"/>
          <w:sz w:val="24"/>
          <w:szCs w:val="24"/>
        </w:rPr>
        <w:t xml:space="preserve">, </w:t>
      </w:r>
      <w:r w:rsidR="00AC4ADA">
        <w:rPr>
          <w:rFonts w:cs="Times New Roman"/>
          <w:sz w:val="24"/>
          <w:szCs w:val="24"/>
        </w:rPr>
        <w:t>the</w:t>
      </w:r>
      <w:r>
        <w:rPr>
          <w:rFonts w:cs="Times New Roman"/>
          <w:sz w:val="24"/>
          <w:szCs w:val="24"/>
        </w:rPr>
        <w:t xml:space="preserve"> highest prescription rates</w:t>
      </w:r>
      <w:r w:rsidR="00AC4ADA">
        <w:rPr>
          <w:rFonts w:cs="Times New Roman"/>
          <w:sz w:val="24"/>
          <w:szCs w:val="24"/>
        </w:rPr>
        <w:t xml:space="preserve"> were</w:t>
      </w:r>
      <w:r>
        <w:rPr>
          <w:rFonts w:cs="Times New Roman"/>
          <w:sz w:val="24"/>
          <w:szCs w:val="24"/>
        </w:rPr>
        <w:t xml:space="preserve"> in the first year of life (7.4%, 95% CI, 3.5 – 13.2) and 2.6% (95% CI, 1.7 – 3.9) for 1 – 4 years and 0.9% (95% CI, 0.7 – 1.2) for 4 – 9 years (Table 1</w:t>
      </w:r>
      <w:r w:rsidR="00E15149">
        <w:rPr>
          <w:rFonts w:cs="Times New Roman"/>
          <w:sz w:val="24"/>
          <w:szCs w:val="24"/>
        </w:rPr>
        <w:t>)</w:t>
      </w:r>
      <w:r w:rsidR="000D72B8">
        <w:rPr>
          <w:rFonts w:cs="Times New Roman"/>
          <w:sz w:val="24"/>
          <w:szCs w:val="24"/>
        </w:rPr>
        <w:t xml:space="preserve">.  </w:t>
      </w:r>
    </w:p>
    <w:p w14:paraId="22FE14C5" w14:textId="4082D218" w:rsidR="00D33A0A" w:rsidRDefault="00D33A0A" w:rsidP="00E15149">
      <w:pPr>
        <w:spacing w:after="0" w:line="480" w:lineRule="auto"/>
        <w:jc w:val="both"/>
        <w:rPr>
          <w:rFonts w:cstheme="minorHAnsi"/>
          <w:sz w:val="24"/>
          <w:szCs w:val="24"/>
          <w:shd w:val="clear" w:color="auto" w:fill="FFFFFF"/>
        </w:rPr>
      </w:pPr>
      <w:r w:rsidRPr="00D33A0A">
        <w:rPr>
          <w:rFonts w:cstheme="minorHAnsi"/>
          <w:i/>
          <w:sz w:val="24"/>
          <w:szCs w:val="24"/>
          <w:shd w:val="clear" w:color="auto" w:fill="FFFFFF"/>
        </w:rPr>
        <w:t>Choice of medication</w:t>
      </w:r>
      <w:r w:rsidR="00115B87">
        <w:rPr>
          <w:rFonts w:cstheme="minorHAnsi"/>
          <w:i/>
          <w:sz w:val="24"/>
          <w:szCs w:val="24"/>
          <w:shd w:val="clear" w:color="auto" w:fill="FFFFFF"/>
        </w:rPr>
        <w:t xml:space="preserve"> classes</w:t>
      </w:r>
      <w:r w:rsidR="006F5028">
        <w:rPr>
          <w:rFonts w:cstheme="minorHAnsi"/>
          <w:i/>
          <w:sz w:val="24"/>
          <w:szCs w:val="24"/>
          <w:shd w:val="clear" w:color="auto" w:fill="FFFFFF"/>
        </w:rPr>
        <w:t xml:space="preserve"> in </w:t>
      </w:r>
      <w:proofErr w:type="spellStart"/>
      <w:r w:rsidR="006F5028">
        <w:rPr>
          <w:rFonts w:cstheme="minorHAnsi"/>
          <w:i/>
          <w:sz w:val="24"/>
          <w:szCs w:val="24"/>
          <w:shd w:val="clear" w:color="auto" w:fill="FFFFFF"/>
        </w:rPr>
        <w:t>sCHD</w:t>
      </w:r>
      <w:proofErr w:type="spellEnd"/>
      <w:r>
        <w:rPr>
          <w:rFonts w:cstheme="minorHAnsi"/>
          <w:sz w:val="24"/>
          <w:szCs w:val="24"/>
          <w:shd w:val="clear" w:color="auto" w:fill="FFFFFF"/>
        </w:rPr>
        <w:t>:</w:t>
      </w:r>
      <w:r w:rsidR="000A13A6">
        <w:rPr>
          <w:rFonts w:cstheme="minorHAnsi"/>
          <w:sz w:val="24"/>
          <w:szCs w:val="24"/>
          <w:shd w:val="clear" w:color="auto" w:fill="FFFFFF"/>
        </w:rPr>
        <w:t xml:space="preserve"> </w:t>
      </w:r>
      <w:r w:rsidR="006F5028">
        <w:rPr>
          <w:rFonts w:cstheme="minorHAnsi"/>
          <w:sz w:val="24"/>
          <w:szCs w:val="24"/>
          <w:shd w:val="clear" w:color="auto" w:fill="FFFFFF"/>
        </w:rPr>
        <w:t>D</w:t>
      </w:r>
      <w:r w:rsidR="000A13A6">
        <w:rPr>
          <w:rFonts w:cstheme="minorHAnsi"/>
          <w:sz w:val="24"/>
          <w:szCs w:val="24"/>
          <w:shd w:val="clear" w:color="auto" w:fill="FFFFFF"/>
        </w:rPr>
        <w:t xml:space="preserve">iuretics </w:t>
      </w:r>
      <w:r w:rsidR="00210625">
        <w:rPr>
          <w:rFonts w:cstheme="minorHAnsi"/>
          <w:sz w:val="24"/>
          <w:szCs w:val="24"/>
          <w:shd w:val="clear" w:color="auto" w:fill="FFFFFF"/>
        </w:rPr>
        <w:t>w</w:t>
      </w:r>
      <w:r w:rsidR="00AC4ADA">
        <w:rPr>
          <w:rFonts w:cstheme="minorHAnsi"/>
          <w:sz w:val="24"/>
          <w:szCs w:val="24"/>
          <w:shd w:val="clear" w:color="auto" w:fill="FFFFFF"/>
        </w:rPr>
        <w:t>ere</w:t>
      </w:r>
      <w:r w:rsidR="00210625">
        <w:rPr>
          <w:rFonts w:cstheme="minorHAnsi"/>
          <w:sz w:val="24"/>
          <w:szCs w:val="24"/>
          <w:shd w:val="clear" w:color="auto" w:fill="FFFFFF"/>
        </w:rPr>
        <w:t xml:space="preserve"> the most frequently prescribed </w:t>
      </w:r>
      <w:r w:rsidR="000D72B8">
        <w:rPr>
          <w:rFonts w:cstheme="minorHAnsi"/>
          <w:sz w:val="24"/>
          <w:szCs w:val="24"/>
          <w:shd w:val="clear" w:color="auto" w:fill="FFFFFF"/>
        </w:rPr>
        <w:t xml:space="preserve">CVM </w:t>
      </w:r>
      <w:r w:rsidR="000A13A6">
        <w:rPr>
          <w:rFonts w:cstheme="minorHAnsi"/>
          <w:sz w:val="24"/>
          <w:szCs w:val="24"/>
          <w:shd w:val="clear" w:color="auto" w:fill="FFFFFF"/>
        </w:rPr>
        <w:t xml:space="preserve">in </w:t>
      </w:r>
      <w:r w:rsidR="000D72B8">
        <w:rPr>
          <w:rFonts w:cstheme="minorHAnsi"/>
          <w:sz w:val="24"/>
          <w:szCs w:val="24"/>
          <w:shd w:val="clear" w:color="auto" w:fill="FFFFFF"/>
        </w:rPr>
        <w:t xml:space="preserve">all </w:t>
      </w:r>
      <w:r w:rsidR="00CA01E2">
        <w:rPr>
          <w:rFonts w:cstheme="minorHAnsi"/>
          <w:sz w:val="24"/>
          <w:szCs w:val="24"/>
          <w:shd w:val="clear" w:color="auto" w:fill="FFFFFF"/>
        </w:rPr>
        <w:t xml:space="preserve">three </w:t>
      </w:r>
      <w:r w:rsidR="000A13A6">
        <w:rPr>
          <w:rFonts w:cstheme="minorHAnsi"/>
          <w:sz w:val="24"/>
          <w:szCs w:val="24"/>
          <w:shd w:val="clear" w:color="auto" w:fill="FFFFFF"/>
        </w:rPr>
        <w:t>age groups</w:t>
      </w:r>
      <w:r w:rsidR="006F4493">
        <w:rPr>
          <w:rFonts w:cstheme="minorHAnsi"/>
          <w:sz w:val="24"/>
          <w:szCs w:val="24"/>
          <w:shd w:val="clear" w:color="auto" w:fill="FFFFFF"/>
        </w:rPr>
        <w:t>, with 36.4% (95%</w:t>
      </w:r>
      <w:r w:rsidR="005D78DA">
        <w:rPr>
          <w:rFonts w:cstheme="minorHAnsi"/>
          <w:sz w:val="24"/>
          <w:szCs w:val="24"/>
          <w:shd w:val="clear" w:color="auto" w:fill="FFFFFF"/>
        </w:rPr>
        <w:t xml:space="preserve"> </w:t>
      </w:r>
      <w:r w:rsidR="006F4493">
        <w:rPr>
          <w:rFonts w:cstheme="minorHAnsi"/>
          <w:sz w:val="24"/>
          <w:szCs w:val="24"/>
          <w:shd w:val="clear" w:color="auto" w:fill="FFFFFF"/>
        </w:rPr>
        <w:t>CI, 18.6 – 54.5)</w:t>
      </w:r>
      <w:r w:rsidR="00EF3A8A" w:rsidRPr="00E375BD">
        <w:rPr>
          <w:rFonts w:cstheme="minorHAnsi"/>
          <w:sz w:val="24"/>
          <w:szCs w:val="24"/>
          <w:shd w:val="clear" w:color="auto" w:fill="FFFFFF"/>
        </w:rPr>
        <w:t xml:space="preserve"> in the first year of life, 1</w:t>
      </w:r>
      <w:r w:rsidR="006F4493">
        <w:rPr>
          <w:rFonts w:cstheme="minorHAnsi"/>
          <w:sz w:val="24"/>
          <w:szCs w:val="24"/>
          <w:shd w:val="clear" w:color="auto" w:fill="FFFFFF"/>
        </w:rPr>
        <w:t>4.1% (95%</w:t>
      </w:r>
      <w:r w:rsidR="005D78DA">
        <w:rPr>
          <w:rFonts w:cstheme="minorHAnsi"/>
          <w:sz w:val="24"/>
          <w:szCs w:val="24"/>
          <w:shd w:val="clear" w:color="auto" w:fill="FFFFFF"/>
        </w:rPr>
        <w:t xml:space="preserve"> </w:t>
      </w:r>
      <w:r w:rsidR="006F4493">
        <w:rPr>
          <w:rFonts w:cstheme="minorHAnsi"/>
          <w:sz w:val="24"/>
          <w:szCs w:val="24"/>
          <w:shd w:val="clear" w:color="auto" w:fill="FFFFFF"/>
        </w:rPr>
        <w:t>CI, 10.8 – 17.8) for ages 1 – 4 years and 8.5% (95%</w:t>
      </w:r>
      <w:r w:rsidR="005D78DA">
        <w:rPr>
          <w:rFonts w:cstheme="minorHAnsi"/>
          <w:sz w:val="24"/>
          <w:szCs w:val="24"/>
          <w:shd w:val="clear" w:color="auto" w:fill="FFFFFF"/>
        </w:rPr>
        <w:t xml:space="preserve"> </w:t>
      </w:r>
      <w:r w:rsidR="006F4493">
        <w:rPr>
          <w:rFonts w:cstheme="minorHAnsi"/>
          <w:sz w:val="24"/>
          <w:szCs w:val="24"/>
          <w:shd w:val="clear" w:color="auto" w:fill="FFFFFF"/>
        </w:rPr>
        <w:t>CI, 7.1 – 10.1</w:t>
      </w:r>
      <w:r w:rsidR="00EF3A8A" w:rsidRPr="00E375BD">
        <w:rPr>
          <w:rFonts w:cstheme="minorHAnsi"/>
          <w:sz w:val="24"/>
          <w:szCs w:val="24"/>
          <w:shd w:val="clear" w:color="auto" w:fill="FFFFFF"/>
        </w:rPr>
        <w:t>) for ages 5 – 9 years</w:t>
      </w:r>
      <w:r w:rsidR="000A13A6" w:rsidRPr="00E375BD">
        <w:rPr>
          <w:rFonts w:cstheme="minorHAnsi"/>
          <w:sz w:val="24"/>
          <w:szCs w:val="24"/>
          <w:shd w:val="clear" w:color="auto" w:fill="FFFFFF"/>
        </w:rPr>
        <w:t>.</w:t>
      </w:r>
      <w:r w:rsidR="00EF3A8A" w:rsidRPr="00E375BD">
        <w:rPr>
          <w:rFonts w:cstheme="minorHAnsi"/>
          <w:sz w:val="24"/>
          <w:szCs w:val="24"/>
          <w:shd w:val="clear" w:color="auto" w:fill="FFFFFF"/>
        </w:rPr>
        <w:t xml:space="preserve"> Listed </w:t>
      </w:r>
      <w:r w:rsidR="00A1624B">
        <w:rPr>
          <w:rFonts w:cstheme="minorHAnsi"/>
          <w:sz w:val="24"/>
          <w:szCs w:val="24"/>
          <w:shd w:val="clear" w:color="auto" w:fill="FFFFFF"/>
        </w:rPr>
        <w:t>in order</w:t>
      </w:r>
      <w:r w:rsidR="00EF3A8A" w:rsidRPr="00E375BD">
        <w:rPr>
          <w:rFonts w:cstheme="minorHAnsi"/>
          <w:sz w:val="24"/>
          <w:szCs w:val="24"/>
          <w:shd w:val="clear" w:color="auto" w:fill="FFFFFF"/>
        </w:rPr>
        <w:t xml:space="preserve"> </w:t>
      </w:r>
      <w:r w:rsidR="00A1624B">
        <w:rPr>
          <w:rFonts w:cstheme="minorHAnsi"/>
          <w:sz w:val="24"/>
          <w:szCs w:val="24"/>
          <w:shd w:val="clear" w:color="auto" w:fill="FFFFFF"/>
        </w:rPr>
        <w:t xml:space="preserve">of decreasing </w:t>
      </w:r>
      <w:r w:rsidR="00EF3A8A" w:rsidRPr="00E375BD">
        <w:rPr>
          <w:rFonts w:cstheme="minorHAnsi"/>
          <w:sz w:val="24"/>
          <w:szCs w:val="24"/>
          <w:shd w:val="clear" w:color="auto" w:fill="FFFFFF"/>
        </w:rPr>
        <w:t xml:space="preserve">frequency of </w:t>
      </w:r>
      <w:r w:rsidR="003F276F">
        <w:rPr>
          <w:rFonts w:cstheme="minorHAnsi"/>
          <w:sz w:val="24"/>
          <w:szCs w:val="24"/>
          <w:shd w:val="clear" w:color="auto" w:fill="FFFFFF"/>
        </w:rPr>
        <w:t xml:space="preserve">children receiving at least one prescription </w:t>
      </w:r>
      <w:r w:rsidR="00EF3A8A" w:rsidRPr="00E375BD">
        <w:rPr>
          <w:rFonts w:cstheme="minorHAnsi"/>
          <w:sz w:val="24"/>
          <w:szCs w:val="24"/>
          <w:shd w:val="clear" w:color="auto" w:fill="FFFFFF"/>
        </w:rPr>
        <w:t>in the</w:t>
      </w:r>
      <w:r w:rsidR="003F276F">
        <w:rPr>
          <w:rFonts w:cstheme="minorHAnsi"/>
          <w:sz w:val="24"/>
          <w:szCs w:val="24"/>
          <w:shd w:val="clear" w:color="auto" w:fill="FFFFFF"/>
        </w:rPr>
        <w:t>ir</w:t>
      </w:r>
      <w:r w:rsidR="00EF3A8A" w:rsidRPr="00E375BD">
        <w:rPr>
          <w:rFonts w:cstheme="minorHAnsi"/>
          <w:sz w:val="24"/>
          <w:szCs w:val="24"/>
          <w:shd w:val="clear" w:color="auto" w:fill="FFFFFF"/>
        </w:rPr>
        <w:t xml:space="preserve"> first year of life</w:t>
      </w:r>
      <w:r w:rsidR="006F4493">
        <w:rPr>
          <w:rFonts w:cstheme="minorHAnsi"/>
          <w:sz w:val="24"/>
          <w:szCs w:val="24"/>
          <w:shd w:val="clear" w:color="auto" w:fill="FFFFFF"/>
        </w:rPr>
        <w:t xml:space="preserve"> we found</w:t>
      </w:r>
      <w:r w:rsidR="005D78DA">
        <w:rPr>
          <w:rFonts w:cstheme="minorHAnsi"/>
          <w:sz w:val="24"/>
          <w:szCs w:val="24"/>
          <w:shd w:val="clear" w:color="auto" w:fill="FFFFFF"/>
        </w:rPr>
        <w:t>:</w:t>
      </w:r>
      <w:r w:rsidR="006F4493">
        <w:rPr>
          <w:rFonts w:cstheme="minorHAnsi"/>
          <w:sz w:val="24"/>
          <w:szCs w:val="24"/>
          <w:shd w:val="clear" w:color="auto" w:fill="FFFFFF"/>
        </w:rPr>
        <w:t xml:space="preserve"> </w:t>
      </w:r>
      <w:proofErr w:type="spellStart"/>
      <w:r w:rsidR="006F4493">
        <w:rPr>
          <w:rFonts w:cstheme="minorHAnsi"/>
          <w:sz w:val="24"/>
          <w:szCs w:val="24"/>
          <w:shd w:val="clear" w:color="auto" w:fill="FFFFFF"/>
        </w:rPr>
        <w:t>antihypertensives</w:t>
      </w:r>
      <w:proofErr w:type="spellEnd"/>
      <w:r w:rsidR="006F4493">
        <w:rPr>
          <w:rFonts w:cstheme="minorHAnsi"/>
          <w:sz w:val="24"/>
          <w:szCs w:val="24"/>
          <w:shd w:val="clear" w:color="auto" w:fill="FFFFFF"/>
        </w:rPr>
        <w:t xml:space="preserve"> 6.9% (95%</w:t>
      </w:r>
      <w:r w:rsidR="005D78DA">
        <w:rPr>
          <w:rFonts w:cstheme="minorHAnsi"/>
          <w:sz w:val="24"/>
          <w:szCs w:val="24"/>
          <w:shd w:val="clear" w:color="auto" w:fill="FFFFFF"/>
        </w:rPr>
        <w:t xml:space="preserve"> </w:t>
      </w:r>
      <w:r w:rsidR="006F4493">
        <w:rPr>
          <w:rFonts w:cstheme="minorHAnsi"/>
          <w:sz w:val="24"/>
          <w:szCs w:val="24"/>
          <w:shd w:val="clear" w:color="auto" w:fill="FFFFFF"/>
        </w:rPr>
        <w:t xml:space="preserve">CI, 3.7 </w:t>
      </w:r>
      <w:r w:rsidR="00A400E9">
        <w:rPr>
          <w:rFonts w:cs="Times New Roman"/>
          <w:sz w:val="24"/>
          <w:szCs w:val="24"/>
        </w:rPr>
        <w:t>–</w:t>
      </w:r>
      <w:r w:rsidR="006F4493">
        <w:rPr>
          <w:rFonts w:cstheme="minorHAnsi"/>
          <w:sz w:val="24"/>
          <w:szCs w:val="24"/>
          <w:shd w:val="clear" w:color="auto" w:fill="FFFFFF"/>
        </w:rPr>
        <w:t xml:space="preserve"> 11.3), </w:t>
      </w:r>
      <w:r w:rsidR="00430F05">
        <w:rPr>
          <w:rFonts w:cstheme="minorHAnsi"/>
          <w:sz w:val="24"/>
          <w:szCs w:val="24"/>
          <w:shd w:val="clear" w:color="auto" w:fill="FFFFFF"/>
        </w:rPr>
        <w:t>VWC2</w:t>
      </w:r>
      <w:r w:rsidR="006F4493">
        <w:rPr>
          <w:rFonts w:cstheme="minorHAnsi"/>
          <w:sz w:val="24"/>
          <w:szCs w:val="24"/>
          <w:shd w:val="clear" w:color="auto" w:fill="FFFFFF"/>
        </w:rPr>
        <w:t xml:space="preserve"> 5.5% (95%</w:t>
      </w:r>
      <w:r w:rsidR="005D78DA">
        <w:rPr>
          <w:rFonts w:cstheme="minorHAnsi"/>
          <w:sz w:val="24"/>
          <w:szCs w:val="24"/>
          <w:shd w:val="clear" w:color="auto" w:fill="FFFFFF"/>
        </w:rPr>
        <w:t xml:space="preserve"> </w:t>
      </w:r>
      <w:r w:rsidR="006F4493">
        <w:rPr>
          <w:rFonts w:cstheme="minorHAnsi"/>
          <w:sz w:val="24"/>
          <w:szCs w:val="24"/>
          <w:shd w:val="clear" w:color="auto" w:fill="FFFFFF"/>
        </w:rPr>
        <w:t>CI, 2.9 – 9.2), VWC5 3.2</w:t>
      </w:r>
      <w:r w:rsidR="00EF3A8A" w:rsidRPr="00E375BD">
        <w:rPr>
          <w:rFonts w:cstheme="minorHAnsi"/>
          <w:sz w:val="24"/>
          <w:szCs w:val="24"/>
          <w:shd w:val="clear" w:color="auto" w:fill="FFFFFF"/>
        </w:rPr>
        <w:t xml:space="preserve">% (95% CI, </w:t>
      </w:r>
      <w:r w:rsidR="006F4493">
        <w:rPr>
          <w:rFonts w:ascii="Calibri" w:eastAsia="Times New Roman" w:hAnsi="Calibri" w:cs="Calibri"/>
          <w:color w:val="000000"/>
          <w:sz w:val="24"/>
          <w:szCs w:val="24"/>
          <w:lang w:eastAsia="en-GB"/>
        </w:rPr>
        <w:t xml:space="preserve">1.1 </w:t>
      </w:r>
      <w:r w:rsidR="00A400E9">
        <w:rPr>
          <w:rFonts w:cs="Times New Roman"/>
          <w:sz w:val="24"/>
          <w:szCs w:val="24"/>
        </w:rPr>
        <w:t>–</w:t>
      </w:r>
      <w:r w:rsidR="006F4493">
        <w:rPr>
          <w:rFonts w:ascii="Calibri" w:eastAsia="Times New Roman" w:hAnsi="Calibri" w:cs="Calibri"/>
          <w:color w:val="000000"/>
          <w:sz w:val="24"/>
          <w:szCs w:val="24"/>
          <w:lang w:eastAsia="en-GB"/>
        </w:rPr>
        <w:t xml:space="preserve"> 7.0</w:t>
      </w:r>
      <w:r w:rsidR="00EF3A8A" w:rsidRPr="00E375BD">
        <w:rPr>
          <w:rFonts w:ascii="Calibri" w:eastAsia="Times New Roman" w:hAnsi="Calibri" w:cs="Calibri"/>
          <w:color w:val="000000"/>
          <w:sz w:val="24"/>
          <w:szCs w:val="24"/>
          <w:lang w:eastAsia="en-GB"/>
        </w:rPr>
        <w:t>), VWC1 0.3 (95%</w:t>
      </w:r>
      <w:r w:rsidR="005D78DA">
        <w:rPr>
          <w:rFonts w:ascii="Calibri" w:eastAsia="Times New Roman" w:hAnsi="Calibri" w:cs="Calibri"/>
          <w:color w:val="000000"/>
          <w:sz w:val="24"/>
          <w:szCs w:val="24"/>
          <w:lang w:eastAsia="en-GB"/>
        </w:rPr>
        <w:t xml:space="preserve"> </w:t>
      </w:r>
      <w:r w:rsidR="00EF3A8A" w:rsidRPr="00E375BD">
        <w:rPr>
          <w:rFonts w:ascii="Calibri" w:eastAsia="Times New Roman" w:hAnsi="Calibri" w:cs="Calibri"/>
          <w:color w:val="000000"/>
          <w:sz w:val="24"/>
          <w:szCs w:val="24"/>
          <w:lang w:eastAsia="en-GB"/>
        </w:rPr>
        <w:t>CI, 0.0 – 1.</w:t>
      </w:r>
      <w:r w:rsidR="006F4493">
        <w:rPr>
          <w:rFonts w:ascii="Calibri" w:eastAsia="Times New Roman" w:hAnsi="Calibri" w:cs="Calibri"/>
          <w:color w:val="000000"/>
          <w:sz w:val="24"/>
          <w:szCs w:val="24"/>
          <w:lang w:eastAsia="en-GB"/>
        </w:rPr>
        <w:t>2</w:t>
      </w:r>
      <w:r w:rsidR="00E15149" w:rsidRPr="00E375BD">
        <w:rPr>
          <w:rFonts w:ascii="Calibri" w:eastAsia="Times New Roman" w:hAnsi="Calibri" w:cs="Calibri"/>
          <w:color w:val="000000"/>
          <w:sz w:val="24"/>
          <w:szCs w:val="24"/>
          <w:lang w:eastAsia="en-GB"/>
        </w:rPr>
        <w:t>) and VWC3 0.2% (95%</w:t>
      </w:r>
      <w:r w:rsidR="005D78DA">
        <w:rPr>
          <w:rFonts w:ascii="Calibri" w:eastAsia="Times New Roman" w:hAnsi="Calibri" w:cs="Calibri"/>
          <w:color w:val="000000"/>
          <w:sz w:val="24"/>
          <w:szCs w:val="24"/>
          <w:lang w:eastAsia="en-GB"/>
        </w:rPr>
        <w:t xml:space="preserve"> </w:t>
      </w:r>
      <w:r w:rsidR="00E15149" w:rsidRPr="00E375BD">
        <w:rPr>
          <w:rFonts w:ascii="Calibri" w:eastAsia="Times New Roman" w:hAnsi="Calibri" w:cs="Calibri"/>
          <w:color w:val="000000"/>
          <w:sz w:val="24"/>
          <w:szCs w:val="24"/>
          <w:lang w:eastAsia="en-GB"/>
        </w:rPr>
        <w:t xml:space="preserve">CI, 0.1 – 0.6). The same trends </w:t>
      </w:r>
      <w:r w:rsidR="00AC4ADA">
        <w:rPr>
          <w:rFonts w:ascii="Calibri" w:eastAsia="Times New Roman" w:hAnsi="Calibri" w:cs="Calibri"/>
          <w:color w:val="000000"/>
          <w:sz w:val="24"/>
          <w:szCs w:val="24"/>
          <w:lang w:eastAsia="en-GB"/>
        </w:rPr>
        <w:t>occurred</w:t>
      </w:r>
      <w:r w:rsidR="00E15149" w:rsidRPr="00E375BD">
        <w:rPr>
          <w:rFonts w:ascii="Calibri" w:eastAsia="Times New Roman" w:hAnsi="Calibri" w:cs="Calibri"/>
          <w:color w:val="000000"/>
          <w:sz w:val="24"/>
          <w:szCs w:val="24"/>
          <w:lang w:eastAsia="en-GB"/>
        </w:rPr>
        <w:t xml:space="preserve"> </w:t>
      </w:r>
      <w:r w:rsidR="00E15149" w:rsidRPr="00E375BD">
        <w:rPr>
          <w:rFonts w:ascii="Calibri" w:eastAsia="Times New Roman" w:hAnsi="Calibri" w:cs="Calibri"/>
          <w:color w:val="000000"/>
          <w:sz w:val="24"/>
          <w:szCs w:val="24"/>
          <w:lang w:eastAsia="en-GB"/>
        </w:rPr>
        <w:lastRenderedPageBreak/>
        <w:t xml:space="preserve">for the two groups of older children, albeit with lower </w:t>
      </w:r>
      <w:r w:rsidR="00F03418">
        <w:rPr>
          <w:rFonts w:ascii="Calibri" w:eastAsia="Times New Roman" w:hAnsi="Calibri" w:cs="Calibri"/>
          <w:color w:val="000000"/>
          <w:sz w:val="24"/>
          <w:szCs w:val="24"/>
          <w:lang w:eastAsia="en-GB"/>
        </w:rPr>
        <w:t>proportion</w:t>
      </w:r>
      <w:r w:rsidR="00AC4ADA">
        <w:rPr>
          <w:rFonts w:ascii="Calibri" w:eastAsia="Times New Roman" w:hAnsi="Calibri" w:cs="Calibri"/>
          <w:color w:val="000000"/>
          <w:sz w:val="24"/>
          <w:szCs w:val="24"/>
          <w:lang w:eastAsia="en-GB"/>
        </w:rPr>
        <w:t>s</w:t>
      </w:r>
      <w:r w:rsidR="00F03418">
        <w:rPr>
          <w:rFonts w:ascii="Calibri" w:eastAsia="Times New Roman" w:hAnsi="Calibri" w:cs="Calibri"/>
          <w:color w:val="000000"/>
          <w:sz w:val="24"/>
          <w:szCs w:val="24"/>
          <w:lang w:eastAsia="en-GB"/>
        </w:rPr>
        <w:t xml:space="preserve"> of children</w:t>
      </w:r>
      <w:r w:rsidR="00A1624B">
        <w:rPr>
          <w:rFonts w:ascii="Calibri" w:eastAsia="Times New Roman" w:hAnsi="Calibri" w:cs="Calibri"/>
          <w:color w:val="000000"/>
          <w:sz w:val="24"/>
          <w:szCs w:val="24"/>
          <w:lang w:eastAsia="en-GB"/>
        </w:rPr>
        <w:t xml:space="preserve"> overall</w:t>
      </w:r>
      <w:r w:rsidR="00F03418">
        <w:rPr>
          <w:rFonts w:ascii="Calibri" w:eastAsia="Times New Roman" w:hAnsi="Calibri" w:cs="Calibri"/>
          <w:color w:val="000000"/>
          <w:sz w:val="24"/>
          <w:szCs w:val="24"/>
          <w:lang w:eastAsia="en-GB"/>
        </w:rPr>
        <w:t xml:space="preserve"> receiving a prescription</w:t>
      </w:r>
      <w:r w:rsidR="00E15149" w:rsidRPr="00E375BD">
        <w:rPr>
          <w:rFonts w:ascii="Calibri" w:eastAsia="Times New Roman" w:hAnsi="Calibri" w:cs="Calibri"/>
          <w:color w:val="000000"/>
          <w:sz w:val="24"/>
          <w:szCs w:val="24"/>
          <w:lang w:eastAsia="en-GB"/>
        </w:rPr>
        <w:t xml:space="preserve">. The only exception </w:t>
      </w:r>
      <w:r w:rsidR="00A1624B">
        <w:rPr>
          <w:rFonts w:ascii="Calibri" w:eastAsia="Times New Roman" w:hAnsi="Calibri" w:cs="Calibri"/>
          <w:color w:val="000000"/>
          <w:sz w:val="24"/>
          <w:szCs w:val="24"/>
          <w:lang w:eastAsia="en-GB"/>
        </w:rPr>
        <w:t>to</w:t>
      </w:r>
      <w:r w:rsidR="00E15149" w:rsidRPr="00E375BD">
        <w:rPr>
          <w:rFonts w:ascii="Calibri" w:eastAsia="Times New Roman" w:hAnsi="Calibri" w:cs="Calibri"/>
          <w:color w:val="000000"/>
          <w:sz w:val="24"/>
          <w:szCs w:val="24"/>
          <w:lang w:eastAsia="en-GB"/>
        </w:rPr>
        <w:t xml:space="preserve"> this was </w:t>
      </w:r>
      <w:r w:rsidR="00B12541">
        <w:rPr>
          <w:rFonts w:ascii="Calibri" w:eastAsia="Times New Roman" w:hAnsi="Calibri" w:cs="Calibri"/>
          <w:color w:val="000000"/>
          <w:sz w:val="24"/>
          <w:szCs w:val="24"/>
          <w:lang w:eastAsia="en-GB"/>
        </w:rPr>
        <w:t xml:space="preserve">that </w:t>
      </w:r>
      <w:proofErr w:type="spellStart"/>
      <w:r w:rsidR="00E15149" w:rsidRPr="00E375BD">
        <w:rPr>
          <w:rFonts w:ascii="Calibri" w:eastAsia="Times New Roman" w:hAnsi="Calibri" w:cs="Calibri"/>
          <w:color w:val="000000"/>
          <w:sz w:val="24"/>
          <w:szCs w:val="24"/>
          <w:lang w:eastAsia="en-GB"/>
        </w:rPr>
        <w:t>antihypertensives</w:t>
      </w:r>
      <w:proofErr w:type="spellEnd"/>
      <w:r w:rsidR="00E15149" w:rsidRPr="00E375BD">
        <w:rPr>
          <w:rFonts w:ascii="Calibri" w:eastAsia="Times New Roman" w:hAnsi="Calibri" w:cs="Calibri"/>
          <w:color w:val="000000"/>
          <w:sz w:val="24"/>
          <w:szCs w:val="24"/>
          <w:lang w:eastAsia="en-GB"/>
        </w:rPr>
        <w:t xml:space="preserve"> </w:t>
      </w:r>
      <w:r w:rsidR="002C7308">
        <w:rPr>
          <w:rFonts w:ascii="Calibri" w:eastAsia="Times New Roman" w:hAnsi="Calibri" w:cs="Calibri"/>
          <w:color w:val="000000"/>
          <w:sz w:val="24"/>
          <w:szCs w:val="24"/>
          <w:lang w:eastAsia="en-GB"/>
        </w:rPr>
        <w:t>remained fairly constant</w:t>
      </w:r>
      <w:r w:rsidR="00405EE9">
        <w:rPr>
          <w:rFonts w:ascii="Calibri" w:eastAsia="Times New Roman" w:hAnsi="Calibri" w:cs="Calibri"/>
          <w:color w:val="000000"/>
          <w:sz w:val="24"/>
          <w:szCs w:val="24"/>
          <w:lang w:eastAsia="en-GB"/>
        </w:rPr>
        <w:t>,</w:t>
      </w:r>
      <w:r w:rsidR="00E15149" w:rsidRPr="00E375BD">
        <w:rPr>
          <w:rFonts w:ascii="Calibri" w:eastAsia="Times New Roman" w:hAnsi="Calibri" w:cs="Calibri"/>
          <w:color w:val="000000"/>
          <w:sz w:val="24"/>
          <w:szCs w:val="24"/>
          <w:lang w:eastAsia="en-GB"/>
        </w:rPr>
        <w:t xml:space="preserve"> </w:t>
      </w:r>
      <w:r w:rsidR="006F4493">
        <w:rPr>
          <w:rFonts w:cstheme="minorHAnsi"/>
          <w:sz w:val="24"/>
          <w:szCs w:val="24"/>
          <w:shd w:val="clear" w:color="auto" w:fill="FFFFFF"/>
        </w:rPr>
        <w:t>6.9% (95%</w:t>
      </w:r>
      <w:r w:rsidR="005D78DA">
        <w:rPr>
          <w:rFonts w:cstheme="minorHAnsi"/>
          <w:sz w:val="24"/>
          <w:szCs w:val="24"/>
          <w:shd w:val="clear" w:color="auto" w:fill="FFFFFF"/>
        </w:rPr>
        <w:t xml:space="preserve"> </w:t>
      </w:r>
      <w:r w:rsidR="006F4493">
        <w:rPr>
          <w:rFonts w:cstheme="minorHAnsi"/>
          <w:sz w:val="24"/>
          <w:szCs w:val="24"/>
          <w:shd w:val="clear" w:color="auto" w:fill="FFFFFF"/>
        </w:rPr>
        <w:t xml:space="preserve">CI, 3.7 </w:t>
      </w:r>
      <w:r w:rsidR="00A400E9">
        <w:rPr>
          <w:rFonts w:cs="Times New Roman"/>
          <w:sz w:val="24"/>
          <w:szCs w:val="24"/>
        </w:rPr>
        <w:t>–</w:t>
      </w:r>
      <w:r w:rsidR="006F4493">
        <w:rPr>
          <w:rFonts w:cstheme="minorHAnsi"/>
          <w:sz w:val="24"/>
          <w:szCs w:val="24"/>
          <w:shd w:val="clear" w:color="auto" w:fill="FFFFFF"/>
        </w:rPr>
        <w:t xml:space="preserve"> 11.3)</w:t>
      </w:r>
      <w:r w:rsidR="006F4493" w:rsidRPr="00E375BD">
        <w:rPr>
          <w:rFonts w:ascii="Calibri" w:eastAsia="Times New Roman" w:hAnsi="Calibri" w:cs="Calibri"/>
          <w:color w:val="000000"/>
          <w:sz w:val="24"/>
          <w:szCs w:val="24"/>
          <w:lang w:eastAsia="en-GB"/>
        </w:rPr>
        <w:t xml:space="preserve"> </w:t>
      </w:r>
      <w:r w:rsidR="006F4493">
        <w:rPr>
          <w:rFonts w:ascii="Calibri" w:eastAsia="Times New Roman" w:hAnsi="Calibri" w:cs="Calibri"/>
          <w:color w:val="000000"/>
          <w:sz w:val="24"/>
          <w:szCs w:val="24"/>
          <w:lang w:eastAsia="en-GB"/>
        </w:rPr>
        <w:t>for &lt; 1 y</w:t>
      </w:r>
      <w:r w:rsidR="00B12541">
        <w:rPr>
          <w:rFonts w:ascii="Calibri" w:eastAsia="Times New Roman" w:hAnsi="Calibri" w:cs="Calibri"/>
          <w:color w:val="000000"/>
          <w:sz w:val="24"/>
          <w:szCs w:val="24"/>
          <w:lang w:eastAsia="en-GB"/>
        </w:rPr>
        <w:t>ea</w:t>
      </w:r>
      <w:r w:rsidR="006F4493">
        <w:rPr>
          <w:rFonts w:ascii="Calibri" w:eastAsia="Times New Roman" w:hAnsi="Calibri" w:cs="Calibri"/>
          <w:color w:val="000000"/>
          <w:sz w:val="24"/>
          <w:szCs w:val="24"/>
          <w:lang w:eastAsia="en-GB"/>
        </w:rPr>
        <w:t xml:space="preserve">rs, </w:t>
      </w:r>
      <w:r w:rsidR="00B12541">
        <w:rPr>
          <w:rFonts w:cstheme="minorHAnsi"/>
          <w:sz w:val="24"/>
          <w:szCs w:val="24"/>
          <w:shd w:val="clear" w:color="auto" w:fill="FFFFFF"/>
        </w:rPr>
        <w:t>7.6% (95%</w:t>
      </w:r>
      <w:r w:rsidR="005D78DA">
        <w:rPr>
          <w:rFonts w:cstheme="minorHAnsi"/>
          <w:sz w:val="24"/>
          <w:szCs w:val="24"/>
          <w:shd w:val="clear" w:color="auto" w:fill="FFFFFF"/>
        </w:rPr>
        <w:t xml:space="preserve"> </w:t>
      </w:r>
      <w:r w:rsidR="00B12541">
        <w:rPr>
          <w:rFonts w:cstheme="minorHAnsi"/>
          <w:sz w:val="24"/>
          <w:szCs w:val="24"/>
          <w:shd w:val="clear" w:color="auto" w:fill="FFFFFF"/>
        </w:rPr>
        <w:t>CI, 5.3</w:t>
      </w:r>
      <w:r w:rsidR="006F4493">
        <w:rPr>
          <w:rFonts w:cstheme="minorHAnsi"/>
          <w:sz w:val="24"/>
          <w:szCs w:val="24"/>
          <w:shd w:val="clear" w:color="auto" w:fill="FFFFFF"/>
        </w:rPr>
        <w:t xml:space="preserve"> </w:t>
      </w:r>
      <w:r w:rsidR="00A400E9">
        <w:rPr>
          <w:rFonts w:cs="Times New Roman"/>
          <w:sz w:val="24"/>
          <w:szCs w:val="24"/>
        </w:rPr>
        <w:t>–</w:t>
      </w:r>
      <w:r w:rsidR="00B12541">
        <w:rPr>
          <w:rFonts w:cstheme="minorHAnsi"/>
          <w:sz w:val="24"/>
          <w:szCs w:val="24"/>
          <w:shd w:val="clear" w:color="auto" w:fill="FFFFFF"/>
        </w:rPr>
        <w:t xml:space="preserve"> 10.4</w:t>
      </w:r>
      <w:r w:rsidR="00E15149" w:rsidRPr="00E375BD">
        <w:rPr>
          <w:rFonts w:cstheme="minorHAnsi"/>
          <w:sz w:val="24"/>
          <w:szCs w:val="24"/>
          <w:shd w:val="clear" w:color="auto" w:fill="FFFFFF"/>
        </w:rPr>
        <w:t>)</w:t>
      </w:r>
      <w:r w:rsidR="00C3335F">
        <w:rPr>
          <w:rFonts w:cstheme="minorHAnsi"/>
          <w:sz w:val="24"/>
          <w:szCs w:val="24"/>
          <w:shd w:val="clear" w:color="auto" w:fill="FFFFFF"/>
        </w:rPr>
        <w:t xml:space="preserve"> for 1 – 4 y</w:t>
      </w:r>
      <w:r w:rsidR="00B12541">
        <w:rPr>
          <w:rFonts w:cstheme="minorHAnsi"/>
          <w:sz w:val="24"/>
          <w:szCs w:val="24"/>
          <w:shd w:val="clear" w:color="auto" w:fill="FFFFFF"/>
        </w:rPr>
        <w:t>ea</w:t>
      </w:r>
      <w:r w:rsidR="00C3335F">
        <w:rPr>
          <w:rFonts w:cstheme="minorHAnsi"/>
          <w:sz w:val="24"/>
          <w:szCs w:val="24"/>
          <w:shd w:val="clear" w:color="auto" w:fill="FFFFFF"/>
        </w:rPr>
        <w:t xml:space="preserve">rs and </w:t>
      </w:r>
      <w:r w:rsidR="006F4493">
        <w:rPr>
          <w:rFonts w:cstheme="minorHAnsi"/>
          <w:sz w:val="24"/>
          <w:szCs w:val="24"/>
          <w:shd w:val="clear" w:color="auto" w:fill="FFFFFF"/>
        </w:rPr>
        <w:t>8.3% (95%</w:t>
      </w:r>
      <w:r w:rsidR="005D78DA">
        <w:rPr>
          <w:rFonts w:cstheme="minorHAnsi"/>
          <w:sz w:val="24"/>
          <w:szCs w:val="24"/>
          <w:shd w:val="clear" w:color="auto" w:fill="FFFFFF"/>
        </w:rPr>
        <w:t xml:space="preserve"> </w:t>
      </w:r>
      <w:r w:rsidR="006F4493">
        <w:rPr>
          <w:rFonts w:cstheme="minorHAnsi"/>
          <w:sz w:val="24"/>
          <w:szCs w:val="24"/>
          <w:shd w:val="clear" w:color="auto" w:fill="FFFFFF"/>
        </w:rPr>
        <w:t>CI, 4.2</w:t>
      </w:r>
      <w:r w:rsidR="00A400E9">
        <w:rPr>
          <w:rFonts w:cstheme="minorHAnsi"/>
          <w:sz w:val="24"/>
          <w:szCs w:val="24"/>
          <w:shd w:val="clear" w:color="auto" w:fill="FFFFFF"/>
        </w:rPr>
        <w:t xml:space="preserve"> </w:t>
      </w:r>
      <w:r w:rsidR="00A400E9">
        <w:rPr>
          <w:rFonts w:cs="Times New Roman"/>
          <w:sz w:val="24"/>
          <w:szCs w:val="24"/>
        </w:rPr>
        <w:t>–</w:t>
      </w:r>
      <w:r w:rsidR="00A400E9">
        <w:rPr>
          <w:rFonts w:cstheme="minorHAnsi"/>
          <w:sz w:val="24"/>
          <w:szCs w:val="24"/>
          <w:shd w:val="clear" w:color="auto" w:fill="FFFFFF"/>
        </w:rPr>
        <w:t xml:space="preserve"> </w:t>
      </w:r>
      <w:r w:rsidR="006F4493">
        <w:rPr>
          <w:rFonts w:cstheme="minorHAnsi"/>
          <w:sz w:val="24"/>
          <w:szCs w:val="24"/>
          <w:shd w:val="clear" w:color="auto" w:fill="FFFFFF"/>
        </w:rPr>
        <w:t>14.1</w:t>
      </w:r>
      <w:r w:rsidR="00E15149" w:rsidRPr="00E375BD">
        <w:rPr>
          <w:rFonts w:cstheme="minorHAnsi"/>
          <w:sz w:val="24"/>
          <w:szCs w:val="24"/>
          <w:shd w:val="clear" w:color="auto" w:fill="FFFFFF"/>
        </w:rPr>
        <w:t>)</w:t>
      </w:r>
      <w:r w:rsidR="00C3335F">
        <w:rPr>
          <w:rFonts w:cstheme="minorHAnsi"/>
          <w:sz w:val="24"/>
          <w:szCs w:val="24"/>
          <w:shd w:val="clear" w:color="auto" w:fill="FFFFFF"/>
        </w:rPr>
        <w:t xml:space="preserve"> for 5 – 9 y</w:t>
      </w:r>
      <w:r w:rsidR="00B12541">
        <w:rPr>
          <w:rFonts w:cstheme="minorHAnsi"/>
          <w:sz w:val="24"/>
          <w:szCs w:val="24"/>
          <w:shd w:val="clear" w:color="auto" w:fill="FFFFFF"/>
        </w:rPr>
        <w:t>ea</w:t>
      </w:r>
      <w:r w:rsidR="00C3335F">
        <w:rPr>
          <w:rFonts w:cstheme="minorHAnsi"/>
          <w:sz w:val="24"/>
          <w:szCs w:val="24"/>
          <w:shd w:val="clear" w:color="auto" w:fill="FFFFFF"/>
        </w:rPr>
        <w:t>rs</w:t>
      </w:r>
      <w:r w:rsidR="00E15149" w:rsidRPr="00E375BD">
        <w:rPr>
          <w:rFonts w:cstheme="minorHAnsi"/>
          <w:sz w:val="24"/>
          <w:szCs w:val="24"/>
          <w:shd w:val="clear" w:color="auto" w:fill="FFFFFF"/>
        </w:rPr>
        <w:t xml:space="preserve"> </w:t>
      </w:r>
      <w:r w:rsidR="006F4493">
        <w:rPr>
          <w:rFonts w:cs="Times New Roman"/>
          <w:sz w:val="24"/>
          <w:szCs w:val="24"/>
        </w:rPr>
        <w:t>(Table 2</w:t>
      </w:r>
      <w:r w:rsidR="00E15149" w:rsidRPr="00E375BD">
        <w:rPr>
          <w:rFonts w:cs="Times New Roman"/>
          <w:sz w:val="24"/>
          <w:szCs w:val="24"/>
        </w:rPr>
        <w:t>, Fig. 2)</w:t>
      </w:r>
      <w:r w:rsidR="00E15149" w:rsidRPr="00E375BD">
        <w:rPr>
          <w:rFonts w:cstheme="minorHAnsi"/>
          <w:sz w:val="24"/>
          <w:szCs w:val="24"/>
          <w:shd w:val="clear" w:color="auto" w:fill="FFFFFF"/>
        </w:rPr>
        <w:t xml:space="preserve">. </w:t>
      </w:r>
    </w:p>
    <w:p w14:paraId="75C2C373" w14:textId="49602B19" w:rsidR="00123E54" w:rsidRPr="0080327A" w:rsidRDefault="00123E54" w:rsidP="00E15149">
      <w:pPr>
        <w:spacing w:after="0" w:line="480" w:lineRule="auto"/>
        <w:jc w:val="both"/>
        <w:rPr>
          <w:rFonts w:cs="Times New Roman"/>
          <w:color w:val="FF0000"/>
          <w:sz w:val="24"/>
          <w:szCs w:val="24"/>
        </w:rPr>
      </w:pPr>
      <w:r w:rsidRPr="00123E54">
        <w:rPr>
          <w:rFonts w:cstheme="minorHAnsi"/>
          <w:i/>
          <w:color w:val="FF0000"/>
          <w:sz w:val="24"/>
          <w:szCs w:val="24"/>
          <w:shd w:val="clear" w:color="auto" w:fill="FFFFFF"/>
        </w:rPr>
        <w:t>Mean number of prescriptions per year</w:t>
      </w:r>
      <w:r w:rsidRPr="00123E54">
        <w:rPr>
          <w:rFonts w:cstheme="minorHAnsi"/>
          <w:color w:val="FF0000"/>
          <w:sz w:val="24"/>
          <w:szCs w:val="24"/>
          <w:shd w:val="clear" w:color="auto" w:fill="FFFFFF"/>
        </w:rPr>
        <w:t>:</w:t>
      </w:r>
      <w:r w:rsidR="00195C95">
        <w:rPr>
          <w:rFonts w:cs="Times New Roman"/>
          <w:color w:val="FF0000"/>
          <w:sz w:val="24"/>
          <w:szCs w:val="24"/>
        </w:rPr>
        <w:t xml:space="preserve"> </w:t>
      </w:r>
      <w:r w:rsidR="0080327A">
        <w:rPr>
          <w:rFonts w:cs="Times New Roman"/>
          <w:color w:val="FF0000"/>
          <w:sz w:val="24"/>
          <w:szCs w:val="24"/>
        </w:rPr>
        <w:t xml:space="preserve">the mean number of prescriptions per 100 children per year were highest for children with </w:t>
      </w:r>
      <w:proofErr w:type="spellStart"/>
      <w:r w:rsidR="0080327A">
        <w:rPr>
          <w:rFonts w:cs="Times New Roman"/>
          <w:color w:val="FF0000"/>
          <w:sz w:val="24"/>
          <w:szCs w:val="24"/>
        </w:rPr>
        <w:t>sCHD</w:t>
      </w:r>
      <w:proofErr w:type="spellEnd"/>
      <w:r w:rsidR="0080327A">
        <w:rPr>
          <w:rFonts w:cs="Times New Roman"/>
          <w:color w:val="FF0000"/>
          <w:sz w:val="24"/>
          <w:szCs w:val="24"/>
        </w:rPr>
        <w:t xml:space="preserve"> &lt;1 years of age at </w:t>
      </w:r>
      <w:r w:rsidR="0080327A" w:rsidRPr="0080327A">
        <w:rPr>
          <w:rFonts w:cs="Times New Roman"/>
          <w:color w:val="FF0000"/>
          <w:sz w:val="24"/>
          <w:szCs w:val="24"/>
        </w:rPr>
        <w:t>91.1 (</w:t>
      </w:r>
      <w:r w:rsidR="0080327A">
        <w:rPr>
          <w:rFonts w:cs="Times New Roman"/>
          <w:color w:val="FF0000"/>
          <w:sz w:val="24"/>
          <w:szCs w:val="24"/>
        </w:rPr>
        <w:t xml:space="preserve">95% CI, </w:t>
      </w:r>
      <w:r w:rsidR="0080327A" w:rsidRPr="0080327A">
        <w:rPr>
          <w:rFonts w:cs="Times New Roman"/>
          <w:color w:val="FF0000"/>
          <w:sz w:val="24"/>
          <w:szCs w:val="24"/>
        </w:rPr>
        <w:t>51.8</w:t>
      </w:r>
      <w:r w:rsidR="0080327A">
        <w:rPr>
          <w:rFonts w:cs="Times New Roman"/>
          <w:color w:val="FF0000"/>
          <w:sz w:val="24"/>
          <w:szCs w:val="24"/>
        </w:rPr>
        <w:t xml:space="preserve"> </w:t>
      </w:r>
      <w:r w:rsidR="0080327A" w:rsidRPr="0080327A">
        <w:rPr>
          <w:rFonts w:cs="Times New Roman"/>
          <w:color w:val="FF0000"/>
          <w:sz w:val="24"/>
          <w:szCs w:val="24"/>
        </w:rPr>
        <w:t>-</w:t>
      </w:r>
      <w:r w:rsidR="0080327A">
        <w:rPr>
          <w:rFonts w:cs="Times New Roman"/>
          <w:color w:val="FF0000"/>
          <w:sz w:val="24"/>
          <w:szCs w:val="24"/>
        </w:rPr>
        <w:t xml:space="preserve"> </w:t>
      </w:r>
      <w:r w:rsidR="0080327A" w:rsidRPr="0080327A">
        <w:rPr>
          <w:rFonts w:cs="Times New Roman"/>
          <w:color w:val="FF0000"/>
          <w:sz w:val="24"/>
          <w:szCs w:val="24"/>
        </w:rPr>
        <w:t>130.5)</w:t>
      </w:r>
      <w:r w:rsidR="0080327A">
        <w:rPr>
          <w:rFonts w:cs="Times New Roman"/>
          <w:color w:val="FF0000"/>
          <w:sz w:val="24"/>
          <w:szCs w:val="24"/>
        </w:rPr>
        <w:t xml:space="preserve">. In all age groups and categories the highest mean number of prescriptions were found for children with </w:t>
      </w:r>
      <w:proofErr w:type="spellStart"/>
      <w:r w:rsidR="0080327A">
        <w:rPr>
          <w:rFonts w:cs="Times New Roman"/>
          <w:color w:val="FF0000"/>
          <w:sz w:val="24"/>
          <w:szCs w:val="24"/>
        </w:rPr>
        <w:t>sCHD</w:t>
      </w:r>
      <w:proofErr w:type="spellEnd"/>
      <w:r w:rsidR="003A25CB">
        <w:rPr>
          <w:rFonts w:cs="Times New Roman"/>
          <w:color w:val="FF0000"/>
          <w:sz w:val="24"/>
          <w:szCs w:val="24"/>
        </w:rPr>
        <w:t xml:space="preserve"> (Table 3)</w:t>
      </w:r>
      <w:bookmarkStart w:id="1" w:name="_GoBack"/>
      <w:bookmarkEnd w:id="1"/>
      <w:r w:rsidR="0080327A">
        <w:rPr>
          <w:rFonts w:cs="Times New Roman"/>
          <w:color w:val="FF0000"/>
          <w:sz w:val="24"/>
          <w:szCs w:val="24"/>
        </w:rPr>
        <w:t>.</w:t>
      </w:r>
    </w:p>
    <w:p w14:paraId="4CD8C045" w14:textId="77777777" w:rsidR="00E20BFF" w:rsidRDefault="00E20BFF" w:rsidP="00B50B57">
      <w:pPr>
        <w:spacing w:after="0" w:line="480" w:lineRule="auto"/>
        <w:rPr>
          <w:rFonts w:cs="Times New Roman"/>
          <w:sz w:val="24"/>
          <w:szCs w:val="24"/>
        </w:rPr>
      </w:pPr>
    </w:p>
    <w:p w14:paraId="0BBA71E4" w14:textId="08981134" w:rsidR="00804232" w:rsidRPr="001C35A2" w:rsidRDefault="006C5A02" w:rsidP="002073FF">
      <w:pPr>
        <w:spacing w:after="0" w:line="480" w:lineRule="auto"/>
        <w:jc w:val="both"/>
        <w:rPr>
          <w:rFonts w:cs="Times New Roman"/>
          <w:b/>
          <w:sz w:val="24"/>
          <w:szCs w:val="24"/>
        </w:rPr>
      </w:pPr>
      <w:r w:rsidRPr="001C35A2">
        <w:rPr>
          <w:rFonts w:cs="Times New Roman"/>
          <w:b/>
          <w:sz w:val="24"/>
          <w:szCs w:val="24"/>
        </w:rPr>
        <w:t>Discussion</w:t>
      </w:r>
    </w:p>
    <w:p w14:paraId="5252E10F" w14:textId="781A08D9" w:rsidR="006C5A02" w:rsidRPr="00E666F3" w:rsidRDefault="005A3C6D" w:rsidP="00E666F3">
      <w:pPr>
        <w:spacing w:after="0" w:line="480" w:lineRule="auto"/>
        <w:jc w:val="both"/>
        <w:rPr>
          <w:rFonts w:cs="Times New Roman"/>
          <w:sz w:val="24"/>
          <w:szCs w:val="24"/>
        </w:rPr>
      </w:pPr>
      <w:r>
        <w:rPr>
          <w:rFonts w:cs="Times New Roman"/>
          <w:sz w:val="24"/>
          <w:szCs w:val="24"/>
        </w:rPr>
        <w:t>In th</w:t>
      </w:r>
      <w:r w:rsidR="00165EBE">
        <w:rPr>
          <w:rFonts w:cs="Times New Roman"/>
          <w:sz w:val="24"/>
          <w:szCs w:val="24"/>
        </w:rPr>
        <w:t xml:space="preserve">e present study we find that </w:t>
      </w:r>
      <w:proofErr w:type="spellStart"/>
      <w:r w:rsidR="00165EBE">
        <w:rPr>
          <w:rFonts w:cs="Times New Roman"/>
          <w:sz w:val="24"/>
          <w:szCs w:val="24"/>
        </w:rPr>
        <w:t>i</w:t>
      </w:r>
      <w:proofErr w:type="spellEnd"/>
      <w:r w:rsidR="00165EBE">
        <w:rPr>
          <w:rFonts w:cs="Times New Roman"/>
          <w:sz w:val="24"/>
          <w:szCs w:val="24"/>
        </w:rPr>
        <w:t>)</w:t>
      </w:r>
      <w:r w:rsidR="006F5028">
        <w:rPr>
          <w:rFonts w:cs="Times New Roman"/>
          <w:sz w:val="24"/>
          <w:szCs w:val="24"/>
        </w:rPr>
        <w:t xml:space="preserve"> </w:t>
      </w:r>
      <w:r w:rsidR="00CB4A47">
        <w:rPr>
          <w:rFonts w:cs="Times New Roman"/>
          <w:sz w:val="24"/>
          <w:szCs w:val="24"/>
        </w:rPr>
        <w:t>prescription of</w:t>
      </w:r>
      <w:r w:rsidR="006644EC">
        <w:rPr>
          <w:rFonts w:cs="Times New Roman"/>
          <w:sz w:val="24"/>
          <w:szCs w:val="24"/>
        </w:rPr>
        <w:t xml:space="preserve"> </w:t>
      </w:r>
      <w:r w:rsidR="006F5028">
        <w:rPr>
          <w:rFonts w:cs="Times New Roman"/>
          <w:sz w:val="24"/>
          <w:szCs w:val="24"/>
        </w:rPr>
        <w:t xml:space="preserve">CVM </w:t>
      </w:r>
      <w:r w:rsidR="00FF7584">
        <w:rPr>
          <w:rFonts w:cs="Times New Roman"/>
          <w:sz w:val="24"/>
          <w:szCs w:val="24"/>
        </w:rPr>
        <w:t>was</w:t>
      </w:r>
      <w:r w:rsidR="006F5028">
        <w:rPr>
          <w:rFonts w:cs="Times New Roman"/>
          <w:sz w:val="24"/>
          <w:szCs w:val="24"/>
        </w:rPr>
        <w:t xml:space="preserve"> </w:t>
      </w:r>
      <w:r w:rsidR="00A760B2">
        <w:rPr>
          <w:rFonts w:cs="Times New Roman"/>
          <w:sz w:val="24"/>
          <w:szCs w:val="24"/>
        </w:rPr>
        <w:t>associated with</w:t>
      </w:r>
      <w:r w:rsidR="006F5028">
        <w:rPr>
          <w:rFonts w:cs="Times New Roman"/>
          <w:sz w:val="24"/>
          <w:szCs w:val="24"/>
        </w:rPr>
        <w:t xml:space="preserve"> severity of </w:t>
      </w:r>
      <w:r w:rsidR="00F03418">
        <w:rPr>
          <w:rFonts w:cs="Times New Roman"/>
          <w:sz w:val="24"/>
          <w:szCs w:val="24"/>
        </w:rPr>
        <w:t>CA</w:t>
      </w:r>
      <w:r w:rsidR="006F5028">
        <w:rPr>
          <w:rFonts w:cs="Times New Roman"/>
          <w:sz w:val="24"/>
          <w:szCs w:val="24"/>
        </w:rPr>
        <w:t xml:space="preserve">, </w:t>
      </w:r>
      <w:r w:rsidR="00CB4A47">
        <w:rPr>
          <w:rFonts w:cs="Times New Roman"/>
          <w:sz w:val="24"/>
          <w:szCs w:val="24"/>
        </w:rPr>
        <w:t>as</w:t>
      </w:r>
      <w:r w:rsidR="006F5028">
        <w:rPr>
          <w:rFonts w:cs="Times New Roman"/>
          <w:sz w:val="24"/>
          <w:szCs w:val="24"/>
        </w:rPr>
        <w:t xml:space="preserve"> </w:t>
      </w:r>
      <w:r w:rsidR="00F03418">
        <w:rPr>
          <w:rFonts w:cs="Times New Roman"/>
          <w:sz w:val="24"/>
          <w:szCs w:val="24"/>
        </w:rPr>
        <w:t>the highest</w:t>
      </w:r>
      <w:r w:rsidR="00FE52AB">
        <w:rPr>
          <w:rFonts w:cs="Times New Roman"/>
          <w:sz w:val="24"/>
          <w:szCs w:val="24"/>
        </w:rPr>
        <w:t xml:space="preserve"> pro</w:t>
      </w:r>
      <w:r w:rsidR="00F21AFF">
        <w:rPr>
          <w:rFonts w:cs="Times New Roman"/>
          <w:sz w:val="24"/>
          <w:szCs w:val="24"/>
        </w:rPr>
        <w:t>portion of children receiving a</w:t>
      </w:r>
      <w:r w:rsidR="00FE52AB">
        <w:rPr>
          <w:rFonts w:cs="Times New Roman"/>
          <w:sz w:val="24"/>
          <w:szCs w:val="24"/>
        </w:rPr>
        <w:t xml:space="preserve"> CVM</w:t>
      </w:r>
      <w:r w:rsidR="00F21AFF">
        <w:rPr>
          <w:rFonts w:cs="Times New Roman"/>
          <w:sz w:val="24"/>
          <w:szCs w:val="24"/>
        </w:rPr>
        <w:t xml:space="preserve"> prescription</w:t>
      </w:r>
      <w:r w:rsidR="00FE52AB">
        <w:rPr>
          <w:rFonts w:cs="Times New Roman"/>
          <w:sz w:val="24"/>
          <w:szCs w:val="24"/>
        </w:rPr>
        <w:t xml:space="preserve"> in their first 10 years of life are children with </w:t>
      </w:r>
      <w:proofErr w:type="spellStart"/>
      <w:r w:rsidR="00FE52AB">
        <w:rPr>
          <w:rFonts w:cs="Times New Roman"/>
          <w:sz w:val="24"/>
          <w:szCs w:val="24"/>
        </w:rPr>
        <w:t>sCHD</w:t>
      </w:r>
      <w:proofErr w:type="spellEnd"/>
      <w:r w:rsidR="00A400E9">
        <w:rPr>
          <w:rFonts w:cs="Times New Roman"/>
          <w:sz w:val="24"/>
          <w:szCs w:val="24"/>
        </w:rPr>
        <w:t>,</w:t>
      </w:r>
      <w:r w:rsidR="006F5028" w:rsidRPr="00E666F3">
        <w:rPr>
          <w:rFonts w:cs="Times New Roman"/>
          <w:sz w:val="24"/>
          <w:szCs w:val="24"/>
        </w:rPr>
        <w:t xml:space="preserve"> </w:t>
      </w:r>
      <w:r w:rsidRPr="00E666F3">
        <w:rPr>
          <w:rFonts w:cs="Times New Roman"/>
          <w:sz w:val="24"/>
          <w:szCs w:val="24"/>
        </w:rPr>
        <w:t xml:space="preserve">ii) </w:t>
      </w:r>
      <w:r w:rsidR="00FE52AB">
        <w:rPr>
          <w:rFonts w:cs="Times New Roman"/>
          <w:sz w:val="24"/>
          <w:szCs w:val="24"/>
        </w:rPr>
        <w:t>proportion</w:t>
      </w:r>
      <w:r w:rsidR="00210CD6">
        <w:rPr>
          <w:rFonts w:cs="Times New Roman"/>
          <w:sz w:val="24"/>
          <w:szCs w:val="24"/>
        </w:rPr>
        <w:t xml:space="preserve">ally more children receive </w:t>
      </w:r>
      <w:r w:rsidR="00FE52AB">
        <w:rPr>
          <w:rFonts w:cs="Times New Roman"/>
          <w:sz w:val="24"/>
          <w:szCs w:val="24"/>
        </w:rPr>
        <w:t>prescriptions</w:t>
      </w:r>
      <w:r w:rsidRPr="00E666F3">
        <w:rPr>
          <w:rFonts w:cs="Times New Roman"/>
          <w:sz w:val="24"/>
          <w:szCs w:val="24"/>
        </w:rPr>
        <w:t xml:space="preserve"> </w:t>
      </w:r>
      <w:r w:rsidR="00210CD6">
        <w:rPr>
          <w:rFonts w:cs="Times New Roman"/>
          <w:sz w:val="24"/>
          <w:szCs w:val="24"/>
        </w:rPr>
        <w:t>of CVM in their</w:t>
      </w:r>
      <w:r w:rsidRPr="00E666F3">
        <w:rPr>
          <w:rFonts w:cs="Times New Roman"/>
          <w:sz w:val="24"/>
          <w:szCs w:val="24"/>
        </w:rPr>
        <w:t xml:space="preserve"> first year of life</w:t>
      </w:r>
      <w:r w:rsidR="00FE52AB">
        <w:rPr>
          <w:rFonts w:cs="Times New Roman"/>
          <w:sz w:val="24"/>
          <w:szCs w:val="24"/>
        </w:rPr>
        <w:t xml:space="preserve"> for all subgroups of anomalies</w:t>
      </w:r>
      <w:r w:rsidR="00A400E9">
        <w:rPr>
          <w:rFonts w:cs="Times New Roman"/>
          <w:sz w:val="24"/>
          <w:szCs w:val="24"/>
        </w:rPr>
        <w:t>, and</w:t>
      </w:r>
      <w:r w:rsidRPr="00E666F3">
        <w:rPr>
          <w:rFonts w:cs="Times New Roman"/>
          <w:sz w:val="24"/>
          <w:szCs w:val="24"/>
        </w:rPr>
        <w:t xml:space="preserve"> iii) diuretics and </w:t>
      </w:r>
      <w:proofErr w:type="spellStart"/>
      <w:r w:rsidR="00D63132" w:rsidRPr="00E666F3">
        <w:rPr>
          <w:rFonts w:cs="Times New Roman"/>
          <w:sz w:val="24"/>
          <w:szCs w:val="24"/>
        </w:rPr>
        <w:t>antihypertensives</w:t>
      </w:r>
      <w:proofErr w:type="spellEnd"/>
      <w:r w:rsidRPr="00E666F3">
        <w:rPr>
          <w:rFonts w:cs="Times New Roman"/>
          <w:sz w:val="24"/>
          <w:szCs w:val="24"/>
        </w:rPr>
        <w:t xml:space="preserve"> are the most frequently used</w:t>
      </w:r>
      <w:r w:rsidR="00CB4A47" w:rsidRPr="00E666F3">
        <w:rPr>
          <w:rFonts w:cs="Times New Roman"/>
          <w:sz w:val="24"/>
          <w:szCs w:val="24"/>
        </w:rPr>
        <w:t xml:space="preserve"> CVM</w:t>
      </w:r>
      <w:r w:rsidRPr="00E666F3">
        <w:rPr>
          <w:rFonts w:cs="Times New Roman"/>
          <w:sz w:val="24"/>
          <w:szCs w:val="24"/>
        </w:rPr>
        <w:t xml:space="preserve">. </w:t>
      </w:r>
    </w:p>
    <w:p w14:paraId="51464920" w14:textId="1646D6CA" w:rsidR="00E53D77" w:rsidRPr="005A042F" w:rsidRDefault="00FE0604" w:rsidP="00E666F3">
      <w:pPr>
        <w:spacing w:after="0" w:line="480" w:lineRule="auto"/>
        <w:jc w:val="both"/>
        <w:rPr>
          <w:rFonts w:cs="Times New Roman"/>
          <w:sz w:val="24"/>
          <w:szCs w:val="24"/>
        </w:rPr>
      </w:pPr>
      <w:r w:rsidRPr="00E666F3">
        <w:rPr>
          <w:rFonts w:cs="Times New Roman"/>
          <w:sz w:val="24"/>
          <w:szCs w:val="24"/>
        </w:rPr>
        <w:t xml:space="preserve">The most prevalent severe congenital heart defects </w:t>
      </w:r>
      <w:r w:rsidR="00976853" w:rsidRPr="00E666F3">
        <w:rPr>
          <w:rFonts w:cs="Times New Roman"/>
          <w:sz w:val="24"/>
          <w:szCs w:val="24"/>
        </w:rPr>
        <w:t>include;</w:t>
      </w:r>
      <w:r w:rsidRPr="00E666F3">
        <w:rPr>
          <w:rFonts w:cs="Times New Roman"/>
          <w:sz w:val="24"/>
          <w:szCs w:val="24"/>
        </w:rPr>
        <w:t xml:space="preserve"> atrioventricular septal defect</w:t>
      </w:r>
      <w:r w:rsidR="00C24240" w:rsidRPr="00E666F3">
        <w:rPr>
          <w:rFonts w:cs="Times New Roman"/>
          <w:sz w:val="24"/>
          <w:szCs w:val="24"/>
        </w:rPr>
        <w:t xml:space="preserve"> (AVSD)</w:t>
      </w:r>
      <w:r w:rsidRPr="00E666F3">
        <w:rPr>
          <w:rFonts w:cs="Times New Roman"/>
          <w:sz w:val="24"/>
          <w:szCs w:val="24"/>
        </w:rPr>
        <w:t xml:space="preserve">, tetralogy of </w:t>
      </w:r>
      <w:proofErr w:type="spellStart"/>
      <w:r w:rsidRPr="00E666F3">
        <w:rPr>
          <w:rFonts w:cs="Times New Roman"/>
          <w:sz w:val="24"/>
          <w:szCs w:val="24"/>
        </w:rPr>
        <w:t>Fallot</w:t>
      </w:r>
      <w:proofErr w:type="spellEnd"/>
      <w:r w:rsidR="00C24240" w:rsidRPr="00E666F3">
        <w:rPr>
          <w:rFonts w:cs="Times New Roman"/>
          <w:sz w:val="24"/>
          <w:szCs w:val="24"/>
        </w:rPr>
        <w:t xml:space="preserve"> (TOF)</w:t>
      </w:r>
      <w:r w:rsidRPr="00E666F3">
        <w:rPr>
          <w:rFonts w:cs="Times New Roman"/>
          <w:sz w:val="24"/>
          <w:szCs w:val="24"/>
        </w:rPr>
        <w:t xml:space="preserve">, </w:t>
      </w:r>
      <w:r w:rsidR="00CD0E56" w:rsidRPr="00E666F3">
        <w:rPr>
          <w:rFonts w:cs="Times New Roman"/>
          <w:sz w:val="24"/>
          <w:szCs w:val="24"/>
        </w:rPr>
        <w:t xml:space="preserve">transposition of the great arteries (TGA), </w:t>
      </w:r>
      <w:r w:rsidR="00976853" w:rsidRPr="00E666F3">
        <w:rPr>
          <w:rFonts w:cs="Times New Roman"/>
          <w:sz w:val="24"/>
          <w:szCs w:val="24"/>
        </w:rPr>
        <w:t>double outlet right ventricle</w:t>
      </w:r>
      <w:r w:rsidR="00C24240" w:rsidRPr="00E666F3">
        <w:rPr>
          <w:rFonts w:cs="Times New Roman"/>
          <w:sz w:val="24"/>
          <w:szCs w:val="24"/>
        </w:rPr>
        <w:t xml:space="preserve"> (DORV)</w:t>
      </w:r>
      <w:r w:rsidR="00976853" w:rsidRPr="00E666F3">
        <w:rPr>
          <w:rFonts w:cs="Times New Roman"/>
          <w:sz w:val="24"/>
          <w:szCs w:val="24"/>
        </w:rPr>
        <w:t xml:space="preserve"> and </w:t>
      </w:r>
      <w:proofErr w:type="spellStart"/>
      <w:r w:rsidR="00976853" w:rsidRPr="00E666F3">
        <w:rPr>
          <w:rFonts w:cs="Times New Roman"/>
          <w:sz w:val="24"/>
          <w:szCs w:val="24"/>
        </w:rPr>
        <w:t>hypoplastic</w:t>
      </w:r>
      <w:proofErr w:type="spellEnd"/>
      <w:r w:rsidR="00976853" w:rsidRPr="00E666F3">
        <w:rPr>
          <w:rFonts w:cs="Times New Roman"/>
          <w:sz w:val="24"/>
          <w:szCs w:val="24"/>
        </w:rPr>
        <w:t xml:space="preserve"> left heart syndrome</w:t>
      </w:r>
      <w:r w:rsidR="00C24240" w:rsidRPr="00E666F3">
        <w:rPr>
          <w:rFonts w:cs="Times New Roman"/>
          <w:sz w:val="24"/>
          <w:szCs w:val="24"/>
        </w:rPr>
        <w:t xml:space="preserve"> (HLHS)</w:t>
      </w:r>
      <w:r w:rsidR="00BD459D" w:rsidRPr="00E666F3">
        <w:rPr>
          <w:rFonts w:cs="Times New Roman"/>
          <w:sz w:val="24"/>
          <w:szCs w:val="24"/>
        </w:rPr>
        <w:fldChar w:fldCharType="begin"/>
      </w:r>
      <w:r w:rsidR="006D054E">
        <w:rPr>
          <w:rFonts w:cs="Times New Roman"/>
          <w:sz w:val="24"/>
          <w:szCs w:val="24"/>
        </w:rPr>
        <w:instrText xml:space="preserve"> ADDIN EN.CITE &lt;EndNote&gt;&lt;Cite&gt;&lt;Author&gt;Boyd&lt;/Author&gt;&lt;Year&gt;2011&lt;/Year&gt;&lt;RecNum&gt;33&lt;/RecNum&gt;&lt;DisplayText&gt;&lt;style face="superscript"&gt;19&lt;/style&gt;&lt;/DisplayText&gt;&lt;record&gt;&lt;rec-number&gt;33&lt;/rec-number&gt;&lt;foreign-keys&gt;&lt;key app="EN" db-id="vzdpvt5d50rp9tevpe95d9ahds9pf9ee5rt5" timestamp="1617969374"&gt;33&lt;/key&gt;&lt;/foreign-keys&gt;&lt;ref-type name="Journal Article"&gt;17&lt;/ref-type&gt;&lt;contributors&gt;&lt;authors&gt;&lt;author&gt;Boyd, P. A.&lt;/author&gt;&lt;author&gt;Haeusler, M.&lt;/author&gt;&lt;author&gt;Barisic, I.&lt;/author&gt;&lt;author&gt;Loane, M.&lt;/author&gt;&lt;author&gt;Garne, E.&lt;/author&gt;&lt;author&gt;Dolk, H.&lt;/author&gt;&lt;/authors&gt;&lt;/contributors&gt;&lt;auth-address&gt;National Perinatal Epidemiology Unit, University of Oxford, Oxford, United Kingdom.&lt;/auth-address&gt;&lt;titles&gt;&lt;title&gt;Paper 1: The EUROCAT network--organization and processes&lt;/title&gt;&lt;secondary-title&gt;Birth Defects Res A Clin Mol Teratol&lt;/secondary-title&gt;&lt;/titles&gt;&lt;periodical&gt;&lt;full-title&gt;Birth Defects Res A Clin Mol Teratol&lt;/full-title&gt;&lt;/periodical&gt;&lt;pages&gt;S2-15&lt;/pages&gt;&lt;volume&gt;91 Suppl 1&lt;/volume&gt;&lt;edition&gt;2011/03/09&lt;/edition&gt;&lt;keywords&gt;&lt;keyword&gt;Congenital Abnormalities/*epidemiology&lt;/keyword&gt;&lt;keyword&gt;Databases, Factual&lt;/keyword&gt;&lt;keyword&gt;Europe/epidemiology&lt;/keyword&gt;&lt;keyword&gt;European Union&lt;/keyword&gt;&lt;keyword&gt;Female&lt;/keyword&gt;&lt;keyword&gt;Humans&lt;/keyword&gt;&lt;keyword&gt;*Population Surveillance&lt;/keyword&gt;&lt;keyword&gt;Pregnancy&lt;/keyword&gt;&lt;keyword&gt;*Prenatal Diagnosis&lt;/keyword&gt;&lt;keyword&gt;Prevalence&lt;/keyword&gt;&lt;keyword&gt;*Registries&lt;/keyword&gt;&lt;/keywords&gt;&lt;dates&gt;&lt;year&gt;2011&lt;/year&gt;&lt;pub-dates&gt;&lt;date&gt;Mar&lt;/date&gt;&lt;/pub-dates&gt;&lt;/dates&gt;&lt;isbn&gt;1542-0752&lt;/isbn&gt;&lt;accession-num&gt;21384531&lt;/accession-num&gt;&lt;urls&gt;&lt;/urls&gt;&lt;electronic-resource-num&gt;10.1002/bdra.20780&lt;/electronic-resource-num&gt;&lt;remote-database-provider&gt;NLM&lt;/remote-database-provider&gt;&lt;language&gt;eng&lt;/language&gt;&lt;/record&gt;&lt;/Cite&gt;&lt;/EndNote&gt;</w:instrText>
      </w:r>
      <w:r w:rsidR="00BD459D" w:rsidRPr="00E666F3">
        <w:rPr>
          <w:rFonts w:cs="Times New Roman"/>
          <w:sz w:val="24"/>
          <w:szCs w:val="24"/>
        </w:rPr>
        <w:fldChar w:fldCharType="separate"/>
      </w:r>
      <w:r w:rsidR="006D054E" w:rsidRPr="006D054E">
        <w:rPr>
          <w:rFonts w:cs="Times New Roman"/>
          <w:noProof/>
          <w:sz w:val="24"/>
          <w:szCs w:val="24"/>
          <w:vertAlign w:val="superscript"/>
        </w:rPr>
        <w:t>19</w:t>
      </w:r>
      <w:r w:rsidR="00BD459D" w:rsidRPr="00E666F3">
        <w:rPr>
          <w:rFonts w:cs="Times New Roman"/>
          <w:sz w:val="24"/>
          <w:szCs w:val="24"/>
        </w:rPr>
        <w:fldChar w:fldCharType="end"/>
      </w:r>
      <w:r w:rsidR="00976853" w:rsidRPr="00E666F3">
        <w:rPr>
          <w:rFonts w:cs="Times New Roman"/>
          <w:sz w:val="24"/>
          <w:szCs w:val="24"/>
        </w:rPr>
        <w:t>. Although the su</w:t>
      </w:r>
      <w:r w:rsidR="00976853">
        <w:rPr>
          <w:rFonts w:cs="Times New Roman"/>
          <w:sz w:val="24"/>
          <w:szCs w:val="24"/>
        </w:rPr>
        <w:t>rgical strategy differs between defects</w:t>
      </w:r>
      <w:r w:rsidR="00C24240">
        <w:rPr>
          <w:rFonts w:cs="Times New Roman"/>
          <w:sz w:val="24"/>
          <w:szCs w:val="24"/>
        </w:rPr>
        <w:t xml:space="preserve"> (i.e. complete operative correction in one procedure for AVSD versus staged repair in HLHS)</w:t>
      </w:r>
      <w:r w:rsidR="00976853">
        <w:rPr>
          <w:rFonts w:cs="Times New Roman"/>
          <w:sz w:val="24"/>
          <w:szCs w:val="24"/>
        </w:rPr>
        <w:t>, complete surgical correction is</w:t>
      </w:r>
      <w:r w:rsidR="00C24240">
        <w:rPr>
          <w:rFonts w:cs="Times New Roman"/>
          <w:sz w:val="24"/>
          <w:szCs w:val="24"/>
        </w:rPr>
        <w:t xml:space="preserve"> recommended</w:t>
      </w:r>
      <w:r w:rsidR="00976853">
        <w:rPr>
          <w:rFonts w:cs="Times New Roman"/>
          <w:sz w:val="24"/>
          <w:szCs w:val="24"/>
        </w:rPr>
        <w:t xml:space="preserve"> </w:t>
      </w:r>
      <w:r w:rsidR="00E53D77">
        <w:rPr>
          <w:rFonts w:cs="Times New Roman"/>
          <w:sz w:val="24"/>
          <w:szCs w:val="24"/>
        </w:rPr>
        <w:t xml:space="preserve">in all cases </w:t>
      </w:r>
      <w:r w:rsidR="00976853">
        <w:rPr>
          <w:rFonts w:cs="Times New Roman"/>
          <w:sz w:val="24"/>
          <w:szCs w:val="24"/>
        </w:rPr>
        <w:t>within the first year of life</w:t>
      </w:r>
      <w:r w:rsidR="00976853">
        <w:rPr>
          <w:rFonts w:cs="Times New Roman"/>
          <w:sz w:val="24"/>
          <w:szCs w:val="24"/>
        </w:rPr>
        <w:fldChar w:fldCharType="begin">
          <w:fldData xml:space="preserve">PEVuZE5vdGU+PENpdGU+PEF1dGhvcj5Lb2JheWFzaGk8L0F1dGhvcj48WWVhcj4yMDA3PC9ZZWFy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</w:fldData>
        </w:fldChar>
      </w:r>
      <w:r w:rsidR="006D054E">
        <w:rPr>
          <w:rFonts w:cs="Times New Roman"/>
          <w:sz w:val="24"/>
          <w:szCs w:val="24"/>
        </w:rPr>
        <w:instrText xml:space="preserve"> ADDIN EN.CITE </w:instrText>
      </w:r>
      <w:r w:rsidR="006D054E">
        <w:rPr>
          <w:rFonts w:cs="Times New Roman"/>
          <w:sz w:val="24"/>
          <w:szCs w:val="24"/>
        </w:rPr>
        <w:fldChar w:fldCharType="begin">
          <w:fldData xml:space="preserve">PEVuZE5vdGU+PENpdGU+PEF1dGhvcj5Lb2JheWFzaGk8L0F1dGhvcj48WWVhcj4yMDA3PC9ZZWFy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</w:fldData>
        </w:fldChar>
      </w:r>
      <w:r w:rsidR="006D054E">
        <w:rPr>
          <w:rFonts w:cs="Times New Roman"/>
          <w:sz w:val="24"/>
          <w:szCs w:val="24"/>
        </w:rPr>
        <w:instrText xml:space="preserve"> ADDIN EN.CITE.DATA </w:instrText>
      </w:r>
      <w:r w:rsidR="006D054E">
        <w:rPr>
          <w:rFonts w:cs="Times New Roman"/>
          <w:sz w:val="24"/>
          <w:szCs w:val="24"/>
        </w:rPr>
      </w:r>
      <w:r w:rsidR="006D054E">
        <w:rPr>
          <w:rFonts w:cs="Times New Roman"/>
          <w:sz w:val="24"/>
          <w:szCs w:val="24"/>
        </w:rPr>
        <w:fldChar w:fldCharType="end"/>
      </w:r>
      <w:r w:rsidR="00976853">
        <w:rPr>
          <w:rFonts w:cs="Times New Roman"/>
          <w:sz w:val="24"/>
          <w:szCs w:val="24"/>
        </w:rPr>
      </w:r>
      <w:r w:rsidR="00976853">
        <w:rPr>
          <w:rFonts w:cs="Times New Roman"/>
          <w:sz w:val="24"/>
          <w:szCs w:val="24"/>
        </w:rPr>
        <w:fldChar w:fldCharType="separate"/>
      </w:r>
      <w:r w:rsidR="006D054E" w:rsidRPr="006D054E">
        <w:rPr>
          <w:rFonts w:cs="Times New Roman"/>
          <w:noProof/>
          <w:sz w:val="24"/>
          <w:szCs w:val="24"/>
          <w:vertAlign w:val="superscript"/>
        </w:rPr>
        <w:t>20-24</w:t>
      </w:r>
      <w:r w:rsidR="00976853">
        <w:rPr>
          <w:rFonts w:cs="Times New Roman"/>
          <w:sz w:val="24"/>
          <w:szCs w:val="24"/>
        </w:rPr>
        <w:fldChar w:fldCharType="end"/>
      </w:r>
      <w:r w:rsidR="00976853">
        <w:rPr>
          <w:rFonts w:cs="Times New Roman"/>
          <w:sz w:val="24"/>
          <w:szCs w:val="24"/>
        </w:rPr>
        <w:t xml:space="preserve">. </w:t>
      </w:r>
      <w:r w:rsidR="006F5028">
        <w:rPr>
          <w:rFonts w:cs="Times New Roman"/>
          <w:sz w:val="24"/>
          <w:szCs w:val="24"/>
        </w:rPr>
        <w:t>Albeit s</w:t>
      </w:r>
      <w:r w:rsidR="00CD0E56">
        <w:rPr>
          <w:rFonts w:cs="Times New Roman"/>
          <w:sz w:val="24"/>
          <w:szCs w:val="24"/>
        </w:rPr>
        <w:t>urgical repair is not without risk, results have improved substantially over the past 50 years and survival into adulthood is expected for almost all children born with CHD</w:t>
      </w:r>
      <w:r w:rsidR="00CD0E56">
        <w:rPr>
          <w:rFonts w:cs="Times New Roman"/>
          <w:sz w:val="24"/>
          <w:szCs w:val="24"/>
        </w:rPr>
        <w:fldChar w:fldCharType="begin">
          <w:fldData xml:space="preserve">PEVuZE5vdGU+PENpdGU+PEF1dGhvcj5Ib2xzdDwvQXV0aG9yPjxZZWFyPjIwMTc8L1llYXI+PFJl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</w:fldData>
        </w:fldChar>
      </w:r>
      <w:r w:rsidR="006D054E">
        <w:rPr>
          <w:rFonts w:cs="Times New Roman"/>
          <w:sz w:val="24"/>
          <w:szCs w:val="24"/>
        </w:rPr>
        <w:instrText xml:space="preserve"> ADDIN EN.CITE </w:instrText>
      </w:r>
      <w:r w:rsidR="006D054E">
        <w:rPr>
          <w:rFonts w:cs="Times New Roman"/>
          <w:sz w:val="24"/>
          <w:szCs w:val="24"/>
        </w:rPr>
        <w:fldChar w:fldCharType="begin">
          <w:fldData xml:space="preserve">PEVuZE5vdGU+PENpdGU+PEF1dGhvcj5Ib2xzdDwvQXV0aG9yPjxZZWFyPjIwMTc8L1llYXI+PFJl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</w:fldData>
        </w:fldChar>
      </w:r>
      <w:r w:rsidR="006D054E">
        <w:rPr>
          <w:rFonts w:cs="Times New Roman"/>
          <w:sz w:val="24"/>
          <w:szCs w:val="24"/>
        </w:rPr>
        <w:instrText xml:space="preserve"> ADDIN EN.CITE.DATA </w:instrText>
      </w:r>
      <w:r w:rsidR="006D054E">
        <w:rPr>
          <w:rFonts w:cs="Times New Roman"/>
          <w:sz w:val="24"/>
          <w:szCs w:val="24"/>
        </w:rPr>
      </w:r>
      <w:r w:rsidR="006D054E">
        <w:rPr>
          <w:rFonts w:cs="Times New Roman"/>
          <w:sz w:val="24"/>
          <w:szCs w:val="24"/>
        </w:rPr>
        <w:fldChar w:fldCharType="end"/>
      </w:r>
      <w:r w:rsidR="00CD0E56">
        <w:rPr>
          <w:rFonts w:cs="Times New Roman"/>
          <w:sz w:val="24"/>
          <w:szCs w:val="24"/>
        </w:rPr>
      </w:r>
      <w:r w:rsidR="00CD0E56">
        <w:rPr>
          <w:rFonts w:cs="Times New Roman"/>
          <w:sz w:val="24"/>
          <w:szCs w:val="24"/>
        </w:rPr>
        <w:fldChar w:fldCharType="separate"/>
      </w:r>
      <w:r w:rsidR="006D054E" w:rsidRPr="006D054E">
        <w:rPr>
          <w:rFonts w:cs="Times New Roman"/>
          <w:noProof/>
          <w:sz w:val="24"/>
          <w:szCs w:val="24"/>
          <w:vertAlign w:val="superscript"/>
        </w:rPr>
        <w:t>25</w:t>
      </w:r>
      <w:r w:rsidR="00CD0E56">
        <w:rPr>
          <w:rFonts w:cs="Times New Roman"/>
          <w:sz w:val="24"/>
          <w:szCs w:val="24"/>
        </w:rPr>
        <w:fldChar w:fldCharType="end"/>
      </w:r>
      <w:r w:rsidR="00CD0E56">
        <w:rPr>
          <w:rFonts w:cs="Times New Roman"/>
          <w:sz w:val="24"/>
          <w:szCs w:val="24"/>
        </w:rPr>
        <w:t xml:space="preserve">.  </w:t>
      </w:r>
      <w:r w:rsidR="00C24240">
        <w:rPr>
          <w:rFonts w:cs="Times New Roman"/>
          <w:sz w:val="24"/>
          <w:szCs w:val="24"/>
        </w:rPr>
        <w:t xml:space="preserve">In </w:t>
      </w:r>
      <w:r w:rsidR="00AC4ADA">
        <w:rPr>
          <w:rFonts w:cs="Times New Roman"/>
          <w:sz w:val="24"/>
          <w:szCs w:val="24"/>
        </w:rPr>
        <w:t xml:space="preserve">the </w:t>
      </w:r>
      <w:r w:rsidR="00C24240">
        <w:rPr>
          <w:rFonts w:cs="Times New Roman"/>
          <w:sz w:val="24"/>
          <w:szCs w:val="24"/>
        </w:rPr>
        <w:t>light of this</w:t>
      </w:r>
      <w:r w:rsidR="003B7184">
        <w:rPr>
          <w:rFonts w:cs="Times New Roman"/>
          <w:sz w:val="24"/>
          <w:szCs w:val="24"/>
        </w:rPr>
        <w:t>;</w:t>
      </w:r>
      <w:r w:rsidR="00C24240">
        <w:rPr>
          <w:rFonts w:cs="Times New Roman"/>
          <w:sz w:val="24"/>
          <w:szCs w:val="24"/>
        </w:rPr>
        <w:t xml:space="preserve"> it seems reasonable that </w:t>
      </w:r>
      <w:r w:rsidR="00CD0E56">
        <w:rPr>
          <w:rFonts w:cs="Times New Roman"/>
          <w:sz w:val="24"/>
          <w:szCs w:val="24"/>
        </w:rPr>
        <w:t xml:space="preserve">most CVM is given within the first year of life, either as a bridge to </w:t>
      </w:r>
      <w:r w:rsidR="00CD0E56">
        <w:rPr>
          <w:rFonts w:cs="Times New Roman"/>
          <w:sz w:val="24"/>
          <w:szCs w:val="24"/>
        </w:rPr>
        <w:lastRenderedPageBreak/>
        <w:t xml:space="preserve">corrective surgery or in the </w:t>
      </w:r>
      <w:r w:rsidR="003B7184">
        <w:rPr>
          <w:rFonts w:cs="Times New Roman"/>
          <w:sz w:val="24"/>
          <w:szCs w:val="24"/>
        </w:rPr>
        <w:t xml:space="preserve">post-operative </w:t>
      </w:r>
      <w:r w:rsidR="009B3A06">
        <w:rPr>
          <w:rFonts w:cs="Times New Roman"/>
          <w:sz w:val="24"/>
          <w:szCs w:val="24"/>
        </w:rPr>
        <w:t>period</w:t>
      </w:r>
      <w:r w:rsidR="003B7184">
        <w:rPr>
          <w:rFonts w:cs="Times New Roman"/>
          <w:sz w:val="24"/>
          <w:szCs w:val="24"/>
        </w:rPr>
        <w:t>.</w:t>
      </w:r>
      <w:r w:rsidR="00E53D77">
        <w:rPr>
          <w:rFonts w:cs="Times New Roman"/>
          <w:sz w:val="24"/>
          <w:szCs w:val="24"/>
        </w:rPr>
        <w:t xml:space="preserve"> In the present study, we do not have access to information regarding the indication for which the CVM was prescribed. However, the observation that the most frequently </w:t>
      </w:r>
      <w:r w:rsidR="00EE639E">
        <w:rPr>
          <w:rFonts w:cs="Times New Roman"/>
          <w:sz w:val="24"/>
          <w:szCs w:val="24"/>
        </w:rPr>
        <w:t>prescribed</w:t>
      </w:r>
      <w:r w:rsidR="00E53D77">
        <w:rPr>
          <w:rFonts w:cs="Times New Roman"/>
          <w:sz w:val="24"/>
          <w:szCs w:val="24"/>
        </w:rPr>
        <w:t xml:space="preserve"> CVM </w:t>
      </w:r>
      <w:r w:rsidR="00EE639E">
        <w:rPr>
          <w:rFonts w:cs="Times New Roman"/>
          <w:sz w:val="24"/>
          <w:szCs w:val="24"/>
        </w:rPr>
        <w:t>in the first year of life is diuretics</w:t>
      </w:r>
      <w:r w:rsidR="00E53D77">
        <w:rPr>
          <w:rFonts w:cs="Times New Roman"/>
          <w:sz w:val="24"/>
          <w:szCs w:val="24"/>
        </w:rPr>
        <w:t>, appears to fit the picture of</w:t>
      </w:r>
      <w:r w:rsidR="00EE639E">
        <w:rPr>
          <w:rFonts w:cs="Times New Roman"/>
          <w:sz w:val="24"/>
          <w:szCs w:val="24"/>
        </w:rPr>
        <w:t xml:space="preserve"> medication used as</w:t>
      </w:r>
      <w:r w:rsidR="00E53D77">
        <w:rPr>
          <w:rFonts w:cs="Times New Roman"/>
          <w:sz w:val="24"/>
          <w:szCs w:val="24"/>
        </w:rPr>
        <w:t xml:space="preserve"> either </w:t>
      </w:r>
      <w:r w:rsidR="000B205D">
        <w:rPr>
          <w:rFonts w:cs="Times New Roman"/>
          <w:sz w:val="24"/>
          <w:szCs w:val="24"/>
        </w:rPr>
        <w:t xml:space="preserve">a </w:t>
      </w:r>
      <w:r w:rsidR="00E53D77">
        <w:rPr>
          <w:rFonts w:cs="Times New Roman"/>
          <w:sz w:val="24"/>
          <w:szCs w:val="24"/>
        </w:rPr>
        <w:t xml:space="preserve">bridge to corrective surgery or </w:t>
      </w:r>
      <w:r w:rsidR="000B205D">
        <w:rPr>
          <w:rFonts w:cs="Times New Roman"/>
          <w:sz w:val="24"/>
          <w:szCs w:val="24"/>
        </w:rPr>
        <w:t xml:space="preserve">use </w:t>
      </w:r>
      <w:r w:rsidR="00E53D77">
        <w:rPr>
          <w:rFonts w:cs="Times New Roman"/>
          <w:sz w:val="24"/>
          <w:szCs w:val="24"/>
        </w:rPr>
        <w:t xml:space="preserve">in the immediate post-operative phase. </w:t>
      </w:r>
      <w:r w:rsidR="00EE639E">
        <w:rPr>
          <w:rFonts w:cs="Times New Roman"/>
          <w:sz w:val="24"/>
          <w:szCs w:val="24"/>
        </w:rPr>
        <w:t>The use of diuretics</w:t>
      </w:r>
      <w:r w:rsidR="00E53D77">
        <w:rPr>
          <w:rFonts w:cs="Times New Roman"/>
          <w:sz w:val="24"/>
          <w:szCs w:val="24"/>
        </w:rPr>
        <w:t xml:space="preserve"> in children ages 1-4 years and 5-9 years could reflect either chronic heart failure treatment or shorter courses given in relation to re</w:t>
      </w:r>
      <w:r w:rsidR="00210CD6">
        <w:rPr>
          <w:rFonts w:cs="Times New Roman"/>
          <w:sz w:val="24"/>
          <w:szCs w:val="24"/>
        </w:rPr>
        <w:t>-</w:t>
      </w:r>
      <w:r w:rsidR="00E53D77">
        <w:rPr>
          <w:rFonts w:cs="Times New Roman"/>
          <w:sz w:val="24"/>
          <w:szCs w:val="24"/>
        </w:rPr>
        <w:t>operations.</w:t>
      </w:r>
      <w:r w:rsidR="00E53D77" w:rsidRPr="00E53D77">
        <w:rPr>
          <w:rFonts w:cs="Times New Roman"/>
          <w:sz w:val="24"/>
          <w:szCs w:val="24"/>
        </w:rPr>
        <w:t xml:space="preserve"> </w:t>
      </w:r>
      <w:proofErr w:type="spellStart"/>
      <w:r w:rsidR="00E53D77">
        <w:rPr>
          <w:rFonts w:cs="Times New Roman"/>
          <w:sz w:val="24"/>
          <w:szCs w:val="24"/>
        </w:rPr>
        <w:t>Antihypertensives</w:t>
      </w:r>
      <w:proofErr w:type="spellEnd"/>
      <w:r w:rsidR="00E53D77">
        <w:rPr>
          <w:rFonts w:cs="Times New Roman"/>
          <w:sz w:val="24"/>
          <w:szCs w:val="24"/>
        </w:rPr>
        <w:t xml:space="preserve">, </w:t>
      </w:r>
      <w:r w:rsidR="003638C6">
        <w:rPr>
          <w:rFonts w:cs="Times New Roman"/>
          <w:sz w:val="24"/>
          <w:szCs w:val="24"/>
        </w:rPr>
        <w:t xml:space="preserve">including </w:t>
      </w:r>
      <w:r w:rsidR="00E53D77">
        <w:rPr>
          <w:rFonts w:cs="Times New Roman"/>
          <w:sz w:val="24"/>
          <w:szCs w:val="24"/>
        </w:rPr>
        <w:t>angiotensin converting enzyme inhibitors (</w:t>
      </w:r>
      <w:proofErr w:type="spellStart"/>
      <w:r w:rsidR="00E53D77">
        <w:rPr>
          <w:rFonts w:cs="Times New Roman"/>
          <w:sz w:val="24"/>
          <w:szCs w:val="24"/>
        </w:rPr>
        <w:t>ACEi</w:t>
      </w:r>
      <w:proofErr w:type="spellEnd"/>
      <w:r w:rsidR="00E53D77">
        <w:rPr>
          <w:rFonts w:cs="Times New Roman"/>
          <w:sz w:val="24"/>
          <w:szCs w:val="24"/>
        </w:rPr>
        <w:t xml:space="preserve">), are widely used in paediatric heart failure </w:t>
      </w:r>
      <w:r w:rsidR="00E53D77">
        <w:rPr>
          <w:rFonts w:cs="Times New Roman"/>
          <w:sz w:val="24"/>
          <w:szCs w:val="24"/>
        </w:rPr>
        <w:fldChar w:fldCharType="begin">
          <w:fldData xml:space="preserve">PEVuZE5vdGU+PENpdGU+PEF1dGhvcj5Nb2ZmZXR0PC9BdXRob3I+PFllYXI+MjAxNTwvWWVhcj48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</w:fldData>
        </w:fldChar>
      </w:r>
      <w:r w:rsidR="006D054E">
        <w:rPr>
          <w:rFonts w:cs="Times New Roman"/>
          <w:sz w:val="24"/>
          <w:szCs w:val="24"/>
        </w:rPr>
        <w:instrText xml:space="preserve"> ADDIN EN.CITE </w:instrText>
      </w:r>
      <w:r w:rsidR="006D054E">
        <w:rPr>
          <w:rFonts w:cs="Times New Roman"/>
          <w:sz w:val="24"/>
          <w:szCs w:val="24"/>
        </w:rPr>
        <w:fldChar w:fldCharType="begin">
          <w:fldData xml:space="preserve">PEVuZE5vdGU+PENpdGU+PEF1dGhvcj5Nb2ZmZXR0PC9BdXRob3I+PFllYXI+MjAxNTwvWWVhcj48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</w:fldData>
        </w:fldChar>
      </w:r>
      <w:r w:rsidR="006D054E">
        <w:rPr>
          <w:rFonts w:cs="Times New Roman"/>
          <w:sz w:val="24"/>
          <w:szCs w:val="24"/>
        </w:rPr>
        <w:instrText xml:space="preserve"> ADDIN EN.CITE.DATA </w:instrText>
      </w:r>
      <w:r w:rsidR="006D054E">
        <w:rPr>
          <w:rFonts w:cs="Times New Roman"/>
          <w:sz w:val="24"/>
          <w:szCs w:val="24"/>
        </w:rPr>
      </w:r>
      <w:r w:rsidR="006D054E">
        <w:rPr>
          <w:rFonts w:cs="Times New Roman"/>
          <w:sz w:val="24"/>
          <w:szCs w:val="24"/>
        </w:rPr>
        <w:fldChar w:fldCharType="end"/>
      </w:r>
      <w:r w:rsidR="00E53D77">
        <w:rPr>
          <w:rFonts w:cs="Times New Roman"/>
          <w:sz w:val="24"/>
          <w:szCs w:val="24"/>
        </w:rPr>
      </w:r>
      <w:r w:rsidR="00E53D77">
        <w:rPr>
          <w:rFonts w:cs="Times New Roman"/>
          <w:sz w:val="24"/>
          <w:szCs w:val="24"/>
        </w:rPr>
        <w:fldChar w:fldCharType="separate"/>
      </w:r>
      <w:r w:rsidR="006D054E" w:rsidRPr="006D054E">
        <w:rPr>
          <w:rFonts w:cs="Times New Roman"/>
          <w:noProof/>
          <w:sz w:val="24"/>
          <w:szCs w:val="24"/>
          <w:vertAlign w:val="superscript"/>
        </w:rPr>
        <w:t>26</w:t>
      </w:r>
      <w:r w:rsidR="00E53D77">
        <w:rPr>
          <w:rFonts w:cs="Times New Roman"/>
          <w:sz w:val="24"/>
          <w:szCs w:val="24"/>
        </w:rPr>
        <w:fldChar w:fldCharType="end"/>
      </w:r>
      <w:r w:rsidR="00E53D77">
        <w:rPr>
          <w:rFonts w:cs="Times New Roman"/>
          <w:sz w:val="24"/>
          <w:szCs w:val="24"/>
        </w:rPr>
        <w:t>, despite lack of proven clinical efficacy</w:t>
      </w:r>
      <w:r w:rsidR="00E53D77">
        <w:rPr>
          <w:rFonts w:cs="Times New Roman"/>
          <w:sz w:val="24"/>
          <w:szCs w:val="24"/>
        </w:rPr>
        <w:fldChar w:fldCharType="begin">
          <w:fldData xml:space="preserve">PEVuZE5vdGU+PENpdGU+PEF1dGhvcj5LYW50b3I8L0F1dGhvcj48WWVhcj4yMDEzPC9ZZWFyPjxS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</w:fldData>
        </w:fldChar>
      </w:r>
      <w:r w:rsidR="006D054E">
        <w:rPr>
          <w:rFonts w:cs="Times New Roman"/>
          <w:sz w:val="24"/>
          <w:szCs w:val="24"/>
        </w:rPr>
        <w:instrText xml:space="preserve"> ADDIN EN.CITE </w:instrText>
      </w:r>
      <w:r w:rsidR="006D054E">
        <w:rPr>
          <w:rFonts w:cs="Times New Roman"/>
          <w:sz w:val="24"/>
          <w:szCs w:val="24"/>
        </w:rPr>
        <w:fldChar w:fldCharType="begin">
          <w:fldData xml:space="preserve">PEVuZE5vdGU+PENpdGU+PEF1dGhvcj5LYW50b3I8L0F1dGhvcj48WWVhcj4yMDEzPC9ZZWFyPjxS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</w:fldData>
        </w:fldChar>
      </w:r>
      <w:r w:rsidR="006D054E">
        <w:rPr>
          <w:rFonts w:cs="Times New Roman"/>
          <w:sz w:val="24"/>
          <w:szCs w:val="24"/>
        </w:rPr>
        <w:instrText xml:space="preserve"> ADDIN EN.CITE.DATA </w:instrText>
      </w:r>
      <w:r w:rsidR="006D054E">
        <w:rPr>
          <w:rFonts w:cs="Times New Roman"/>
          <w:sz w:val="24"/>
          <w:szCs w:val="24"/>
        </w:rPr>
      </w:r>
      <w:r w:rsidR="006D054E">
        <w:rPr>
          <w:rFonts w:cs="Times New Roman"/>
          <w:sz w:val="24"/>
          <w:szCs w:val="24"/>
        </w:rPr>
        <w:fldChar w:fldCharType="end"/>
      </w:r>
      <w:r w:rsidR="00E53D77">
        <w:rPr>
          <w:rFonts w:cs="Times New Roman"/>
          <w:sz w:val="24"/>
          <w:szCs w:val="24"/>
        </w:rPr>
      </w:r>
      <w:r w:rsidR="00E53D77">
        <w:rPr>
          <w:rFonts w:cs="Times New Roman"/>
          <w:sz w:val="24"/>
          <w:szCs w:val="24"/>
        </w:rPr>
        <w:fldChar w:fldCharType="separate"/>
      </w:r>
      <w:r w:rsidR="006D054E" w:rsidRPr="006D054E">
        <w:rPr>
          <w:rFonts w:cs="Times New Roman"/>
          <w:noProof/>
          <w:sz w:val="24"/>
          <w:szCs w:val="24"/>
          <w:vertAlign w:val="superscript"/>
        </w:rPr>
        <w:t>27</w:t>
      </w:r>
      <w:r w:rsidR="00E53D77">
        <w:rPr>
          <w:rFonts w:cs="Times New Roman"/>
          <w:sz w:val="24"/>
          <w:szCs w:val="24"/>
        </w:rPr>
        <w:fldChar w:fldCharType="end"/>
      </w:r>
      <w:r w:rsidR="00E53D77">
        <w:rPr>
          <w:rFonts w:cs="Times New Roman"/>
          <w:sz w:val="24"/>
          <w:szCs w:val="24"/>
        </w:rPr>
        <w:t xml:space="preserve">. The prescription of </w:t>
      </w:r>
      <w:proofErr w:type="spellStart"/>
      <w:r w:rsidR="00E53D77">
        <w:rPr>
          <w:rFonts w:cs="Times New Roman"/>
          <w:sz w:val="24"/>
          <w:szCs w:val="24"/>
        </w:rPr>
        <w:t>antihypertensives</w:t>
      </w:r>
      <w:proofErr w:type="spellEnd"/>
      <w:r w:rsidR="00E53D77">
        <w:rPr>
          <w:rFonts w:cs="Times New Roman"/>
          <w:sz w:val="24"/>
          <w:szCs w:val="24"/>
        </w:rPr>
        <w:t xml:space="preserve"> </w:t>
      </w:r>
      <w:r w:rsidR="00EE639E">
        <w:rPr>
          <w:rFonts w:cs="Times New Roman"/>
          <w:sz w:val="24"/>
          <w:szCs w:val="24"/>
        </w:rPr>
        <w:t>to children with</w:t>
      </w:r>
      <w:r w:rsidR="00E53D77">
        <w:rPr>
          <w:rFonts w:cs="Times New Roman"/>
          <w:sz w:val="24"/>
          <w:szCs w:val="24"/>
        </w:rPr>
        <w:t xml:space="preserve"> </w:t>
      </w:r>
      <w:proofErr w:type="spellStart"/>
      <w:r w:rsidR="00E53D77">
        <w:rPr>
          <w:rFonts w:cs="Times New Roman"/>
          <w:sz w:val="24"/>
          <w:szCs w:val="24"/>
        </w:rPr>
        <w:t>sCHD</w:t>
      </w:r>
      <w:proofErr w:type="spellEnd"/>
      <w:r w:rsidR="00E53D77">
        <w:rPr>
          <w:rFonts w:cs="Times New Roman"/>
          <w:sz w:val="24"/>
          <w:szCs w:val="24"/>
        </w:rPr>
        <w:t xml:space="preserve"> might therefore well reflect a subset of children receiving </w:t>
      </w:r>
      <w:proofErr w:type="spellStart"/>
      <w:r w:rsidR="00F21AFF">
        <w:rPr>
          <w:rFonts w:cs="Times New Roman"/>
          <w:sz w:val="24"/>
          <w:szCs w:val="24"/>
        </w:rPr>
        <w:t>ACEi</w:t>
      </w:r>
      <w:proofErr w:type="spellEnd"/>
      <w:r w:rsidR="00F21AFF">
        <w:rPr>
          <w:rFonts w:cs="Times New Roman"/>
          <w:sz w:val="24"/>
          <w:szCs w:val="24"/>
        </w:rPr>
        <w:t xml:space="preserve"> </w:t>
      </w:r>
      <w:r w:rsidR="00E53D77">
        <w:rPr>
          <w:rFonts w:cs="Times New Roman"/>
          <w:sz w:val="24"/>
          <w:szCs w:val="24"/>
        </w:rPr>
        <w:t xml:space="preserve">treatment for chronic heart failure.  </w:t>
      </w:r>
      <w:r w:rsidR="00E53D77" w:rsidRPr="00054607">
        <w:rPr>
          <w:rFonts w:cstheme="minorHAnsi"/>
          <w:sz w:val="24"/>
          <w:szCs w:val="24"/>
        </w:rPr>
        <w:t xml:space="preserve">  </w:t>
      </w:r>
    </w:p>
    <w:p w14:paraId="4502FCBB" w14:textId="61B495DF" w:rsidR="00165EBE" w:rsidRDefault="00EE639E" w:rsidP="00054607">
      <w:pPr>
        <w:spacing w:after="0" w:line="480" w:lineRule="auto"/>
        <w:jc w:val="both"/>
        <w:rPr>
          <w:rFonts w:cs="Times New Roman"/>
          <w:sz w:val="24"/>
          <w:szCs w:val="24"/>
        </w:rPr>
      </w:pPr>
      <w:r>
        <w:rPr>
          <w:rFonts w:cs="Times New Roman"/>
          <w:sz w:val="24"/>
          <w:szCs w:val="24"/>
        </w:rPr>
        <w:t xml:space="preserve">Because the subset of </w:t>
      </w:r>
      <w:proofErr w:type="spellStart"/>
      <w:r>
        <w:rPr>
          <w:rFonts w:cs="Times New Roman"/>
          <w:sz w:val="24"/>
          <w:szCs w:val="24"/>
        </w:rPr>
        <w:t>sCHD</w:t>
      </w:r>
      <w:proofErr w:type="spellEnd"/>
      <w:r>
        <w:rPr>
          <w:rFonts w:cs="Times New Roman"/>
          <w:sz w:val="24"/>
          <w:szCs w:val="24"/>
        </w:rPr>
        <w:t xml:space="preserve"> is included in the CHD group, i</w:t>
      </w:r>
      <w:r w:rsidR="00733583">
        <w:rPr>
          <w:rFonts w:cs="Times New Roman"/>
          <w:sz w:val="24"/>
          <w:szCs w:val="24"/>
        </w:rPr>
        <w:t>t is not possible</w:t>
      </w:r>
      <w:r w:rsidR="00E53D77">
        <w:rPr>
          <w:rFonts w:cs="Times New Roman"/>
          <w:sz w:val="24"/>
          <w:szCs w:val="24"/>
        </w:rPr>
        <w:t xml:space="preserve"> </w:t>
      </w:r>
      <w:r w:rsidR="00733583">
        <w:rPr>
          <w:rFonts w:cs="Times New Roman"/>
          <w:sz w:val="24"/>
          <w:szCs w:val="24"/>
        </w:rPr>
        <w:t xml:space="preserve">to accurately address how much of the CVM prescription in CHD is driven by the subset of </w:t>
      </w:r>
      <w:proofErr w:type="spellStart"/>
      <w:r w:rsidR="00E53D77">
        <w:rPr>
          <w:rFonts w:cs="Times New Roman"/>
          <w:sz w:val="24"/>
          <w:szCs w:val="24"/>
        </w:rPr>
        <w:t>sCHD</w:t>
      </w:r>
      <w:proofErr w:type="spellEnd"/>
      <w:r w:rsidR="00733583">
        <w:rPr>
          <w:rFonts w:cs="Times New Roman"/>
          <w:sz w:val="24"/>
          <w:szCs w:val="24"/>
        </w:rPr>
        <w:t>. It is</w:t>
      </w:r>
      <w:r w:rsidR="00A400E9">
        <w:rPr>
          <w:rFonts w:cs="Times New Roman"/>
          <w:sz w:val="24"/>
          <w:szCs w:val="24"/>
        </w:rPr>
        <w:t>,</w:t>
      </w:r>
      <w:r w:rsidR="00733583">
        <w:rPr>
          <w:rFonts w:cs="Times New Roman"/>
          <w:sz w:val="24"/>
          <w:szCs w:val="24"/>
        </w:rPr>
        <w:t xml:space="preserve"> however</w:t>
      </w:r>
      <w:r w:rsidR="00A400E9">
        <w:rPr>
          <w:rFonts w:cs="Times New Roman"/>
          <w:sz w:val="24"/>
          <w:szCs w:val="24"/>
        </w:rPr>
        <w:t>,</w:t>
      </w:r>
      <w:r w:rsidR="00733583">
        <w:rPr>
          <w:rFonts w:cs="Times New Roman"/>
          <w:sz w:val="24"/>
          <w:szCs w:val="24"/>
        </w:rPr>
        <w:t xml:space="preserve"> possible to look at children with a diagnosis of VSD</w:t>
      </w:r>
      <w:r>
        <w:rPr>
          <w:rFonts w:cs="Times New Roman"/>
          <w:sz w:val="24"/>
          <w:szCs w:val="24"/>
        </w:rPr>
        <w:t xml:space="preserve"> that had no</w:t>
      </w:r>
      <w:r w:rsidR="00A400E9">
        <w:rPr>
          <w:rFonts w:cs="Times New Roman"/>
          <w:sz w:val="24"/>
          <w:szCs w:val="24"/>
        </w:rPr>
        <w:t xml:space="preserve"> </w:t>
      </w:r>
      <w:proofErr w:type="spellStart"/>
      <w:r w:rsidR="00982E9A">
        <w:rPr>
          <w:rFonts w:cs="Times New Roman"/>
          <w:sz w:val="24"/>
          <w:szCs w:val="24"/>
        </w:rPr>
        <w:t>sCHD</w:t>
      </w:r>
      <w:proofErr w:type="spellEnd"/>
      <w:r w:rsidR="00E53D77">
        <w:rPr>
          <w:rFonts w:cs="Times New Roman"/>
          <w:sz w:val="24"/>
          <w:szCs w:val="24"/>
        </w:rPr>
        <w:t xml:space="preserve"> diagnosis</w:t>
      </w:r>
      <w:r w:rsidR="00982E9A">
        <w:rPr>
          <w:rFonts w:cs="Times New Roman"/>
          <w:sz w:val="24"/>
          <w:szCs w:val="24"/>
        </w:rPr>
        <w:t xml:space="preserve">. This group will </w:t>
      </w:r>
      <w:r w:rsidR="00CA01E2">
        <w:rPr>
          <w:rFonts w:cs="Times New Roman"/>
          <w:sz w:val="24"/>
          <w:szCs w:val="24"/>
        </w:rPr>
        <w:t xml:space="preserve">include </w:t>
      </w:r>
      <w:r w:rsidR="00982E9A">
        <w:rPr>
          <w:rFonts w:cs="Times New Roman"/>
          <w:sz w:val="24"/>
          <w:szCs w:val="24"/>
        </w:rPr>
        <w:t xml:space="preserve">both isolated VSD, but also those occurring in combination with other minor cardiac </w:t>
      </w:r>
      <w:r w:rsidR="00CA01E2">
        <w:rPr>
          <w:rFonts w:cs="Times New Roman"/>
          <w:sz w:val="24"/>
          <w:szCs w:val="24"/>
        </w:rPr>
        <w:t xml:space="preserve">anomalies </w:t>
      </w:r>
      <w:r w:rsidR="00982E9A">
        <w:rPr>
          <w:rFonts w:cs="Times New Roman"/>
          <w:sz w:val="24"/>
          <w:szCs w:val="24"/>
        </w:rPr>
        <w:t>such as an ASD</w:t>
      </w:r>
      <w:r w:rsidR="00CA01E2">
        <w:rPr>
          <w:rFonts w:cs="Times New Roman"/>
          <w:sz w:val="24"/>
          <w:szCs w:val="24"/>
        </w:rPr>
        <w:t>, PDA or pulmonary valve stenosis</w:t>
      </w:r>
      <w:r w:rsidR="00982E9A">
        <w:rPr>
          <w:rFonts w:cs="Times New Roman"/>
          <w:sz w:val="24"/>
          <w:szCs w:val="24"/>
        </w:rPr>
        <w:t xml:space="preserve">. </w:t>
      </w:r>
      <w:r w:rsidR="00733583">
        <w:rPr>
          <w:rFonts w:cs="Times New Roman"/>
          <w:sz w:val="24"/>
          <w:szCs w:val="24"/>
        </w:rPr>
        <w:t xml:space="preserve"> </w:t>
      </w:r>
      <w:r w:rsidR="00982E9A">
        <w:rPr>
          <w:rFonts w:cs="Times New Roman"/>
          <w:sz w:val="24"/>
          <w:szCs w:val="24"/>
        </w:rPr>
        <w:t>The</w:t>
      </w:r>
      <w:r w:rsidR="005241A3">
        <w:rPr>
          <w:rFonts w:cs="Times New Roman"/>
          <w:sz w:val="24"/>
          <w:szCs w:val="24"/>
        </w:rPr>
        <w:t xml:space="preserve"> reported</w:t>
      </w:r>
      <w:r w:rsidR="00982E9A">
        <w:rPr>
          <w:rFonts w:cs="Times New Roman"/>
          <w:sz w:val="24"/>
          <w:szCs w:val="24"/>
        </w:rPr>
        <w:t xml:space="preserve"> incidence of VSD in neonates is highly depende</w:t>
      </w:r>
      <w:r w:rsidR="005241A3">
        <w:rPr>
          <w:rFonts w:cs="Times New Roman"/>
          <w:sz w:val="24"/>
          <w:szCs w:val="24"/>
        </w:rPr>
        <w:t>n</w:t>
      </w:r>
      <w:r w:rsidR="00982E9A">
        <w:rPr>
          <w:rFonts w:cs="Times New Roman"/>
          <w:sz w:val="24"/>
          <w:szCs w:val="24"/>
        </w:rPr>
        <w:t xml:space="preserve">t </w:t>
      </w:r>
      <w:r w:rsidR="00207BA6">
        <w:rPr>
          <w:rFonts w:cs="Times New Roman"/>
          <w:sz w:val="24"/>
          <w:szCs w:val="24"/>
        </w:rPr>
        <w:t xml:space="preserve">on the </w:t>
      </w:r>
      <w:r w:rsidR="005241A3">
        <w:rPr>
          <w:rFonts w:cs="Times New Roman"/>
          <w:sz w:val="24"/>
          <w:szCs w:val="24"/>
        </w:rPr>
        <w:t>quality/availability of imaging</w:t>
      </w:r>
      <w:r w:rsidR="00E53D77">
        <w:rPr>
          <w:rFonts w:cs="Times New Roman"/>
          <w:sz w:val="24"/>
          <w:szCs w:val="24"/>
        </w:rPr>
        <w:t>,</w:t>
      </w:r>
      <w:r w:rsidR="005241A3">
        <w:rPr>
          <w:rFonts w:cs="Times New Roman"/>
          <w:sz w:val="24"/>
          <w:szCs w:val="24"/>
        </w:rPr>
        <w:t xml:space="preserve"> as a large subset of muscular VSD will close spontaneously without ever causing symptoms</w:t>
      </w:r>
      <w:r w:rsidR="005241A3">
        <w:rPr>
          <w:rFonts w:cs="Times New Roman"/>
          <w:sz w:val="24"/>
          <w:szCs w:val="24"/>
        </w:rPr>
        <w:fldChar w:fldCharType="begin"/>
      </w:r>
      <w:r w:rsidR="006D054E">
        <w:rPr>
          <w:rFonts w:cs="Times New Roman"/>
          <w:sz w:val="24"/>
          <w:szCs w:val="24"/>
        </w:rPr>
        <w:instrText xml:space="preserve"> ADDIN EN.CITE &lt;EndNote&gt;&lt;Cite&gt;&lt;Author&gt;van der Linde&lt;/Author&gt;&lt;Year&gt;2011&lt;/Year&gt;&lt;RecNum&gt;1&lt;/RecNum&gt;&lt;DisplayText&gt;&lt;style face="superscript"&gt;28&lt;/style&gt;&lt;/DisplayText&gt;&lt;record&gt;&lt;rec-number&gt;1&lt;/rec-number&gt;&lt;foreign-keys&gt;&lt;key app="EN" db-id="vzdpvt5d50rp9tevpe95d9ahds9pf9ee5rt5" timestamp="1614341864"&gt;1&lt;/key&gt;&lt;/foreign-keys&gt;&lt;ref-type name="Journal Article"&gt;17&lt;/ref-type&gt;&lt;contributors&gt;&lt;authors&gt;&lt;author&gt;van der Linde, D.&lt;/author&gt;&lt;author&gt;Konings, E. E.&lt;/author&gt;&lt;author&gt;Slager, M. A.&lt;/author&gt;&lt;author&gt;Witsenburg, M.&lt;/author&gt;&lt;author&gt;Helbing, W. A.&lt;/author&gt;&lt;author&gt;Takkenberg, J. J.&lt;/author&gt;&lt;author&gt;Roos-Hesselink, J. W.&lt;/author&gt;&lt;/authors&gt;&lt;/contributors&gt;&lt;auth-address&gt;Department of Cardiology, Erasmus Medical Center, Rotterdam, the Netherlands.&lt;/auth-address&gt;&lt;titles&gt;&lt;title&gt;Birth prevalence of congenital heart disease worldwide: a systematic review and meta-analysis&lt;/title&gt;&lt;secondary-title&gt;J Am Coll Cardiol&lt;/secondary-title&gt;&lt;/titles&gt;&lt;periodical&gt;&lt;full-title&gt;J Am Coll Cardiol&lt;/full-title&gt;&lt;/periodical&gt;&lt;pages&gt;2241-7&lt;/pages&gt;&lt;volume&gt;58&lt;/volume&gt;&lt;number&gt;21&lt;/number&gt;&lt;keywords&gt;&lt;keyword&gt;Confidence Intervals&lt;/keyword&gt;&lt;keyword&gt;Female&lt;/keyword&gt;&lt;keyword&gt;Global Health&lt;/keyword&gt;&lt;keyword&gt;Heart Defects, Congenital/*epidemiology&lt;/keyword&gt;&lt;keyword&gt;Humans&lt;/keyword&gt;&lt;keyword&gt;Infant, Newborn&lt;/keyword&gt;&lt;keyword&gt;Prevalence&lt;/keyword&gt;&lt;/keywords&gt;&lt;dates&gt;&lt;year&gt;2011&lt;/year&gt;&lt;pub-dates&gt;&lt;date&gt;Nov 15&lt;/date&gt;&lt;/pub-dates&gt;&lt;/dates&gt;&lt;isbn&gt;1558-3597 (Electronic)&amp;#xD;0735-1097 (Linking)&lt;/isbn&gt;&lt;accession-num&gt;22078432&lt;/accession-num&gt;&lt;urls&gt;&lt;related-urls&gt;&lt;url&gt;https://www.ncbi.nlm.nih.gov/pubmed/22078432&lt;/url&gt;&lt;/related-urls&gt;&lt;/urls&gt;&lt;electronic-resource-num&gt;10.1016/j.jacc.2011.08.025&lt;/electronic-resource-num&gt;&lt;/record&gt;&lt;/Cite&gt;&lt;/EndNote&gt;</w:instrText>
      </w:r>
      <w:r w:rsidR="005241A3">
        <w:rPr>
          <w:rFonts w:cs="Times New Roman"/>
          <w:sz w:val="24"/>
          <w:szCs w:val="24"/>
        </w:rPr>
        <w:fldChar w:fldCharType="separate"/>
      </w:r>
      <w:r w:rsidR="006D054E" w:rsidRPr="006D054E">
        <w:rPr>
          <w:rFonts w:cs="Times New Roman"/>
          <w:noProof/>
          <w:sz w:val="24"/>
          <w:szCs w:val="24"/>
          <w:vertAlign w:val="superscript"/>
        </w:rPr>
        <w:t>28</w:t>
      </w:r>
      <w:r w:rsidR="005241A3">
        <w:rPr>
          <w:rFonts w:cs="Times New Roman"/>
          <w:sz w:val="24"/>
          <w:szCs w:val="24"/>
        </w:rPr>
        <w:fldChar w:fldCharType="end"/>
      </w:r>
      <w:r w:rsidR="005241A3">
        <w:rPr>
          <w:rFonts w:cs="Times New Roman"/>
          <w:sz w:val="24"/>
          <w:szCs w:val="24"/>
        </w:rPr>
        <w:t>. Dependent on detection rates of asymptomatic cases, somewhere between 5 – 10 % of</w:t>
      </w:r>
      <w:r w:rsidR="00165EBE">
        <w:rPr>
          <w:rFonts w:cs="Times New Roman"/>
          <w:sz w:val="24"/>
          <w:szCs w:val="24"/>
        </w:rPr>
        <w:t xml:space="preserve"> isolated</w:t>
      </w:r>
      <w:r w:rsidR="005241A3">
        <w:rPr>
          <w:rFonts w:cs="Times New Roman"/>
          <w:sz w:val="24"/>
          <w:szCs w:val="24"/>
        </w:rPr>
        <w:t xml:space="preserve"> VSD cases will </w:t>
      </w:r>
      <w:r w:rsidR="00165EBE">
        <w:rPr>
          <w:rFonts w:cs="Times New Roman"/>
          <w:sz w:val="24"/>
          <w:szCs w:val="24"/>
        </w:rPr>
        <w:t>require</w:t>
      </w:r>
      <w:r w:rsidR="005241A3">
        <w:rPr>
          <w:rFonts w:cs="Times New Roman"/>
          <w:sz w:val="24"/>
          <w:szCs w:val="24"/>
        </w:rPr>
        <w:t xml:space="preserve"> surgical intervention</w:t>
      </w:r>
      <w:r w:rsidR="00165EBE">
        <w:rPr>
          <w:rFonts w:cs="Times New Roman"/>
          <w:sz w:val="24"/>
          <w:szCs w:val="24"/>
        </w:rPr>
        <w:fldChar w:fldCharType="begin">
          <w:fldData xml:space="preserve">PEVuZE5vdGU+PENpdGU+PEF1dGhvcj5Kb3J0dmVpdDwvQXV0aG9yPjxZZWFyPjIwMTY8L1llYXI+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</w:fldData>
        </w:fldChar>
      </w:r>
      <w:r w:rsidR="006D054E">
        <w:rPr>
          <w:rFonts w:cs="Times New Roman"/>
          <w:sz w:val="24"/>
          <w:szCs w:val="24"/>
        </w:rPr>
        <w:instrText xml:space="preserve"> ADDIN EN.CITE </w:instrText>
      </w:r>
      <w:r w:rsidR="006D054E">
        <w:rPr>
          <w:rFonts w:cs="Times New Roman"/>
          <w:sz w:val="24"/>
          <w:szCs w:val="24"/>
        </w:rPr>
        <w:fldChar w:fldCharType="begin">
          <w:fldData xml:space="preserve">PEVuZE5vdGU+PENpdGU+PEF1dGhvcj5Kb3J0dmVpdDwvQXV0aG9yPjxZZWFyPjIwMTY8L1llYXI+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</w:fldData>
        </w:fldChar>
      </w:r>
      <w:r w:rsidR="006D054E">
        <w:rPr>
          <w:rFonts w:cs="Times New Roman"/>
          <w:sz w:val="24"/>
          <w:szCs w:val="24"/>
        </w:rPr>
        <w:instrText xml:space="preserve"> ADDIN EN.CITE.DATA </w:instrText>
      </w:r>
      <w:r w:rsidR="006D054E">
        <w:rPr>
          <w:rFonts w:cs="Times New Roman"/>
          <w:sz w:val="24"/>
          <w:szCs w:val="24"/>
        </w:rPr>
      </w:r>
      <w:r w:rsidR="006D054E">
        <w:rPr>
          <w:rFonts w:cs="Times New Roman"/>
          <w:sz w:val="24"/>
          <w:szCs w:val="24"/>
        </w:rPr>
        <w:fldChar w:fldCharType="end"/>
      </w:r>
      <w:r w:rsidR="00165EBE">
        <w:rPr>
          <w:rFonts w:cs="Times New Roman"/>
          <w:sz w:val="24"/>
          <w:szCs w:val="24"/>
        </w:rPr>
      </w:r>
      <w:r w:rsidR="00165EBE">
        <w:rPr>
          <w:rFonts w:cs="Times New Roman"/>
          <w:sz w:val="24"/>
          <w:szCs w:val="24"/>
        </w:rPr>
        <w:fldChar w:fldCharType="separate"/>
      </w:r>
      <w:r w:rsidR="006D054E" w:rsidRPr="006D054E">
        <w:rPr>
          <w:rFonts w:cs="Times New Roman"/>
          <w:noProof/>
          <w:sz w:val="24"/>
          <w:szCs w:val="24"/>
          <w:vertAlign w:val="superscript"/>
        </w:rPr>
        <w:t>29</w:t>
      </w:r>
      <w:r w:rsidR="00165EBE">
        <w:rPr>
          <w:rFonts w:cs="Times New Roman"/>
          <w:sz w:val="24"/>
          <w:szCs w:val="24"/>
        </w:rPr>
        <w:fldChar w:fldCharType="end"/>
      </w:r>
      <w:r w:rsidR="005241A3">
        <w:rPr>
          <w:rFonts w:cs="Times New Roman"/>
          <w:sz w:val="24"/>
          <w:szCs w:val="24"/>
        </w:rPr>
        <w:t>.</w:t>
      </w:r>
      <w:r w:rsidR="00165EBE">
        <w:rPr>
          <w:rFonts w:cs="Times New Roman"/>
          <w:sz w:val="24"/>
          <w:szCs w:val="24"/>
        </w:rPr>
        <w:t xml:space="preserve"> In our data</w:t>
      </w:r>
      <w:r w:rsidR="00E53D77">
        <w:rPr>
          <w:rFonts w:cs="Times New Roman"/>
          <w:sz w:val="24"/>
          <w:szCs w:val="24"/>
        </w:rPr>
        <w:t>,</w:t>
      </w:r>
      <w:r w:rsidR="00165EBE">
        <w:rPr>
          <w:rFonts w:cs="Times New Roman"/>
          <w:sz w:val="24"/>
          <w:szCs w:val="24"/>
        </w:rPr>
        <w:t xml:space="preserve"> we find that 7.4% </w:t>
      </w:r>
      <w:r w:rsidR="00E53D77">
        <w:rPr>
          <w:rFonts w:cs="Times New Roman"/>
          <w:sz w:val="24"/>
          <w:szCs w:val="24"/>
        </w:rPr>
        <w:t xml:space="preserve">(95% CI, 3.5 – 13.2) </w:t>
      </w:r>
      <w:r w:rsidR="00165EBE">
        <w:rPr>
          <w:rFonts w:cs="Times New Roman"/>
          <w:sz w:val="24"/>
          <w:szCs w:val="24"/>
        </w:rPr>
        <w:t>of the</w:t>
      </w:r>
      <w:r>
        <w:rPr>
          <w:rFonts w:cs="Times New Roman"/>
          <w:sz w:val="24"/>
          <w:szCs w:val="24"/>
        </w:rPr>
        <w:t xml:space="preserve"> children in the</w:t>
      </w:r>
      <w:r w:rsidR="00165EBE">
        <w:rPr>
          <w:rFonts w:cs="Times New Roman"/>
          <w:sz w:val="24"/>
          <w:szCs w:val="24"/>
        </w:rPr>
        <w:t xml:space="preserve"> VSD </w:t>
      </w:r>
      <w:r>
        <w:rPr>
          <w:rFonts w:cs="Times New Roman"/>
          <w:sz w:val="24"/>
          <w:szCs w:val="24"/>
        </w:rPr>
        <w:t>sub</w:t>
      </w:r>
      <w:r w:rsidR="00165EBE">
        <w:rPr>
          <w:rFonts w:cs="Times New Roman"/>
          <w:sz w:val="24"/>
          <w:szCs w:val="24"/>
        </w:rPr>
        <w:t xml:space="preserve">group will receive a </w:t>
      </w:r>
      <w:r>
        <w:rPr>
          <w:rFonts w:cs="Times New Roman"/>
          <w:sz w:val="24"/>
          <w:szCs w:val="24"/>
        </w:rPr>
        <w:t xml:space="preserve">CVM </w:t>
      </w:r>
      <w:r w:rsidR="00165EBE">
        <w:rPr>
          <w:rFonts w:cs="Times New Roman"/>
          <w:sz w:val="24"/>
          <w:szCs w:val="24"/>
        </w:rPr>
        <w:t>prescription in their first year of life</w:t>
      </w:r>
      <w:r w:rsidR="00AC4ADA">
        <w:rPr>
          <w:rFonts w:cs="Times New Roman"/>
          <w:sz w:val="24"/>
          <w:szCs w:val="24"/>
        </w:rPr>
        <w:t>. I</w:t>
      </w:r>
      <w:r w:rsidR="00165EBE">
        <w:rPr>
          <w:rFonts w:cs="Times New Roman"/>
          <w:sz w:val="24"/>
          <w:szCs w:val="24"/>
        </w:rPr>
        <w:t>t seems reasonable to assume</w:t>
      </w:r>
      <w:r w:rsidR="00B12541">
        <w:rPr>
          <w:rFonts w:cs="Times New Roman"/>
          <w:sz w:val="24"/>
          <w:szCs w:val="24"/>
        </w:rPr>
        <w:t>,</w:t>
      </w:r>
      <w:r w:rsidR="00165EBE">
        <w:rPr>
          <w:rFonts w:cs="Times New Roman"/>
          <w:sz w:val="24"/>
          <w:szCs w:val="24"/>
        </w:rPr>
        <w:t xml:space="preserve"> that this is the subset that will require surgery. </w:t>
      </w:r>
    </w:p>
    <w:p w14:paraId="399A4786" w14:textId="2DF8D34D" w:rsidR="00054607" w:rsidRPr="00054607" w:rsidRDefault="008F215A" w:rsidP="00054607">
      <w:pPr>
        <w:autoSpaceDE w:val="0"/>
        <w:autoSpaceDN w:val="0"/>
        <w:adjustRightInd w:val="0"/>
        <w:spacing w:after="0" w:line="480" w:lineRule="auto"/>
        <w:jc w:val="both"/>
        <w:rPr>
          <w:rFonts w:cstheme="minorHAnsi"/>
          <w:sz w:val="24"/>
          <w:szCs w:val="24"/>
          <w:lang w:val="en-US"/>
        </w:rPr>
      </w:pPr>
      <w:r w:rsidRPr="00054607">
        <w:rPr>
          <w:rFonts w:cstheme="minorHAnsi"/>
          <w:sz w:val="24"/>
          <w:szCs w:val="24"/>
        </w:rPr>
        <w:t xml:space="preserve">Arrhythmias in CHD can either be caused by </w:t>
      </w:r>
      <w:proofErr w:type="spellStart"/>
      <w:r w:rsidRPr="00054607">
        <w:rPr>
          <w:rFonts w:cstheme="minorHAnsi"/>
          <w:sz w:val="24"/>
          <w:szCs w:val="24"/>
        </w:rPr>
        <w:t>i</w:t>
      </w:r>
      <w:proofErr w:type="spellEnd"/>
      <w:r w:rsidRPr="00054607">
        <w:rPr>
          <w:rFonts w:cstheme="minorHAnsi"/>
          <w:sz w:val="24"/>
          <w:szCs w:val="24"/>
        </w:rPr>
        <w:t xml:space="preserve">) the defect itself (i.e. sinoatrial </w:t>
      </w:r>
      <w:proofErr w:type="spellStart"/>
      <w:r w:rsidRPr="00054607">
        <w:rPr>
          <w:rFonts w:cstheme="minorHAnsi"/>
          <w:sz w:val="24"/>
          <w:szCs w:val="24"/>
        </w:rPr>
        <w:t>Wenckeback</w:t>
      </w:r>
      <w:proofErr w:type="spellEnd"/>
      <w:r w:rsidRPr="00054607">
        <w:rPr>
          <w:rFonts w:cstheme="minorHAnsi"/>
          <w:sz w:val="24"/>
          <w:szCs w:val="24"/>
        </w:rPr>
        <w:t xml:space="preserve"> in TGA), ii) </w:t>
      </w:r>
      <w:r w:rsidR="006D7C64" w:rsidRPr="00054607">
        <w:rPr>
          <w:rFonts w:cstheme="minorHAnsi"/>
          <w:sz w:val="24"/>
          <w:szCs w:val="24"/>
        </w:rPr>
        <w:t>an immediate post-operative complication (i.e. junctional ectopic tachycardia) or iii) arise as a late post-operative complication (most frequently atrial arrhythmias</w:t>
      </w:r>
      <w:proofErr w:type="gramStart"/>
      <w:r w:rsidR="006D7C64" w:rsidRPr="00054607">
        <w:rPr>
          <w:rFonts w:cstheme="minorHAnsi"/>
          <w:sz w:val="24"/>
          <w:szCs w:val="24"/>
        </w:rPr>
        <w:t>)</w:t>
      </w:r>
      <w:proofErr w:type="gramEnd"/>
      <w:r w:rsidR="006D7C64" w:rsidRPr="00054607">
        <w:rPr>
          <w:rFonts w:cstheme="minorHAnsi"/>
          <w:sz w:val="24"/>
          <w:szCs w:val="24"/>
        </w:rPr>
        <w:fldChar w:fldCharType="begin">
          <w:fldData xml:space="preserve">PEVuZE5vdGU+PENpdGU+PEF1dGhvcj5CcnVnYWRhPC9BdXRob3I+PFllYXI+MjAxMzwvWWVhcj48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</w:fldData>
        </w:fldChar>
      </w:r>
      <w:r w:rsidR="006D054E">
        <w:rPr>
          <w:rFonts w:cstheme="minorHAnsi"/>
          <w:sz w:val="24"/>
          <w:szCs w:val="24"/>
        </w:rPr>
        <w:instrText xml:space="preserve"> ADDIN EN.CITE </w:instrText>
      </w:r>
      <w:r w:rsidR="006D054E">
        <w:rPr>
          <w:rFonts w:cstheme="minorHAnsi"/>
          <w:sz w:val="24"/>
          <w:szCs w:val="24"/>
        </w:rPr>
        <w:fldChar w:fldCharType="begin">
          <w:fldData xml:space="preserve">PEVuZE5vdGU+PENpdGU+PEF1dGhvcj5CcnVnYWRhPC9BdXRob3I+PFllYXI+MjAxMzwvWWVhcj48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</w:fldData>
        </w:fldChar>
      </w:r>
      <w:r w:rsidR="006D054E">
        <w:rPr>
          <w:rFonts w:cstheme="minorHAnsi"/>
          <w:sz w:val="24"/>
          <w:szCs w:val="24"/>
        </w:rPr>
        <w:instrText xml:space="preserve"> ADDIN EN.CITE.DATA </w:instrText>
      </w:r>
      <w:r w:rsidR="006D054E">
        <w:rPr>
          <w:rFonts w:cstheme="minorHAnsi"/>
          <w:sz w:val="24"/>
          <w:szCs w:val="24"/>
        </w:rPr>
      </w:r>
      <w:r w:rsidR="006D054E">
        <w:rPr>
          <w:rFonts w:cstheme="minorHAnsi"/>
          <w:sz w:val="24"/>
          <w:szCs w:val="24"/>
        </w:rPr>
        <w:fldChar w:fldCharType="end"/>
      </w:r>
      <w:r w:rsidR="006D7C64" w:rsidRPr="00054607">
        <w:rPr>
          <w:rFonts w:cstheme="minorHAnsi"/>
          <w:sz w:val="24"/>
          <w:szCs w:val="24"/>
        </w:rPr>
      </w:r>
      <w:r w:rsidR="006D7C64" w:rsidRPr="00054607">
        <w:rPr>
          <w:rFonts w:cstheme="minorHAnsi"/>
          <w:sz w:val="24"/>
          <w:szCs w:val="24"/>
        </w:rPr>
        <w:fldChar w:fldCharType="separate"/>
      </w:r>
      <w:r w:rsidR="006D054E" w:rsidRPr="006D054E">
        <w:rPr>
          <w:rFonts w:cstheme="minorHAnsi"/>
          <w:noProof/>
          <w:sz w:val="24"/>
          <w:szCs w:val="24"/>
          <w:vertAlign w:val="superscript"/>
        </w:rPr>
        <w:t>30</w:t>
      </w:r>
      <w:r w:rsidR="006D7C64" w:rsidRPr="00054607">
        <w:rPr>
          <w:rFonts w:cstheme="minorHAnsi"/>
          <w:sz w:val="24"/>
          <w:szCs w:val="24"/>
        </w:rPr>
        <w:fldChar w:fldCharType="end"/>
      </w:r>
      <w:r w:rsidR="006D7C64" w:rsidRPr="00054607">
        <w:rPr>
          <w:rFonts w:cstheme="minorHAnsi"/>
          <w:sz w:val="24"/>
          <w:szCs w:val="24"/>
        </w:rPr>
        <w:t xml:space="preserve">.  </w:t>
      </w:r>
      <w:r w:rsidR="00054607" w:rsidRPr="00054607">
        <w:rPr>
          <w:rFonts w:cstheme="minorHAnsi"/>
          <w:sz w:val="24"/>
          <w:szCs w:val="24"/>
        </w:rPr>
        <w:t>In Europe</w:t>
      </w:r>
      <w:r w:rsidR="001A5161">
        <w:rPr>
          <w:rFonts w:cstheme="minorHAnsi"/>
          <w:sz w:val="24"/>
          <w:szCs w:val="24"/>
        </w:rPr>
        <w:t>,</w:t>
      </w:r>
      <w:r w:rsidR="00054607" w:rsidRPr="00054607">
        <w:rPr>
          <w:rFonts w:cstheme="minorHAnsi"/>
          <w:sz w:val="24"/>
          <w:szCs w:val="24"/>
        </w:rPr>
        <w:t xml:space="preserve"> the majority of </w:t>
      </w:r>
      <w:r w:rsidR="00054607" w:rsidRPr="00054607">
        <w:rPr>
          <w:rFonts w:cstheme="minorHAnsi"/>
          <w:sz w:val="24"/>
          <w:szCs w:val="24"/>
        </w:rPr>
        <w:lastRenderedPageBreak/>
        <w:t>centr</w:t>
      </w:r>
      <w:r w:rsidR="009F6486">
        <w:rPr>
          <w:rFonts w:cstheme="minorHAnsi"/>
          <w:sz w:val="24"/>
          <w:szCs w:val="24"/>
        </w:rPr>
        <w:t>e</w:t>
      </w:r>
      <w:r w:rsidR="00054607" w:rsidRPr="00054607">
        <w:rPr>
          <w:rFonts w:cstheme="minorHAnsi"/>
          <w:sz w:val="24"/>
          <w:szCs w:val="24"/>
        </w:rPr>
        <w:t xml:space="preserve">s used either </w:t>
      </w:r>
      <w:proofErr w:type="spellStart"/>
      <w:r w:rsidR="00054607" w:rsidRPr="00054607">
        <w:rPr>
          <w:rFonts w:cstheme="minorHAnsi"/>
          <w:sz w:val="24"/>
          <w:szCs w:val="24"/>
        </w:rPr>
        <w:t>flecanide</w:t>
      </w:r>
      <w:proofErr w:type="spellEnd"/>
      <w:r w:rsidR="00054607" w:rsidRPr="00054607">
        <w:rPr>
          <w:rFonts w:cstheme="minorHAnsi"/>
          <w:sz w:val="24"/>
          <w:szCs w:val="24"/>
        </w:rPr>
        <w:t xml:space="preserve"> (VW</w:t>
      </w:r>
      <w:r w:rsidR="00E375BD">
        <w:rPr>
          <w:rFonts w:cstheme="minorHAnsi"/>
          <w:sz w:val="24"/>
          <w:szCs w:val="24"/>
        </w:rPr>
        <w:t>C</w:t>
      </w:r>
      <w:r w:rsidR="00054607" w:rsidRPr="00054607">
        <w:rPr>
          <w:rFonts w:cstheme="minorHAnsi"/>
          <w:sz w:val="24"/>
          <w:szCs w:val="24"/>
        </w:rPr>
        <w:t>1) or atenolol (VW</w:t>
      </w:r>
      <w:r w:rsidR="00E375BD">
        <w:rPr>
          <w:rFonts w:cstheme="minorHAnsi"/>
          <w:sz w:val="24"/>
          <w:szCs w:val="24"/>
        </w:rPr>
        <w:t>C</w:t>
      </w:r>
      <w:r w:rsidR="00054607" w:rsidRPr="00054607">
        <w:rPr>
          <w:rFonts w:cstheme="minorHAnsi"/>
          <w:sz w:val="24"/>
          <w:szCs w:val="24"/>
        </w:rPr>
        <w:t>2) for the management of supraventricular arrhythmias</w:t>
      </w:r>
      <w:r w:rsidR="00054607" w:rsidRPr="00054607">
        <w:rPr>
          <w:rFonts w:cstheme="minorHAnsi"/>
          <w:sz w:val="24"/>
          <w:szCs w:val="24"/>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rPr>
        <w:instrText xml:space="preserve"> ADDIN EN.CITE </w:instrText>
      </w:r>
      <w:r w:rsidR="006D054E">
        <w:rPr>
          <w:rFonts w:cstheme="minorHAnsi"/>
          <w:sz w:val="24"/>
          <w:szCs w:val="24"/>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rPr>
        <w:instrText xml:space="preserve"> ADDIN EN.CITE.DATA </w:instrText>
      </w:r>
      <w:r w:rsidR="006D054E">
        <w:rPr>
          <w:rFonts w:cstheme="minorHAnsi"/>
          <w:sz w:val="24"/>
          <w:szCs w:val="24"/>
        </w:rPr>
      </w:r>
      <w:r w:rsidR="006D054E">
        <w:rPr>
          <w:rFonts w:cstheme="minorHAnsi"/>
          <w:sz w:val="24"/>
          <w:szCs w:val="24"/>
        </w:rPr>
        <w:fldChar w:fldCharType="end"/>
      </w:r>
      <w:r w:rsidR="00054607" w:rsidRPr="00054607">
        <w:rPr>
          <w:rFonts w:cstheme="minorHAnsi"/>
          <w:sz w:val="24"/>
          <w:szCs w:val="24"/>
        </w:rPr>
      </w:r>
      <w:r w:rsidR="00054607" w:rsidRPr="00054607">
        <w:rPr>
          <w:rFonts w:cstheme="minorHAnsi"/>
          <w:sz w:val="24"/>
          <w:szCs w:val="24"/>
        </w:rPr>
        <w:fldChar w:fldCharType="separate"/>
      </w:r>
      <w:r w:rsidR="006D054E" w:rsidRPr="006D054E">
        <w:rPr>
          <w:rFonts w:cstheme="minorHAnsi"/>
          <w:noProof/>
          <w:sz w:val="24"/>
          <w:szCs w:val="24"/>
          <w:vertAlign w:val="superscript"/>
        </w:rPr>
        <w:t>31</w:t>
      </w:r>
      <w:r w:rsidR="00054607" w:rsidRPr="00054607">
        <w:rPr>
          <w:rFonts w:cstheme="minorHAnsi"/>
          <w:sz w:val="24"/>
          <w:szCs w:val="24"/>
        </w:rPr>
        <w:fldChar w:fldCharType="end"/>
      </w:r>
      <w:r w:rsidR="00054607" w:rsidRPr="00054607">
        <w:rPr>
          <w:rFonts w:cstheme="minorHAnsi"/>
          <w:sz w:val="24"/>
          <w:szCs w:val="24"/>
        </w:rPr>
        <w:t>. In our population</w:t>
      </w:r>
      <w:r w:rsidR="001A5161">
        <w:rPr>
          <w:rFonts w:cstheme="minorHAnsi"/>
          <w:sz w:val="24"/>
          <w:szCs w:val="24"/>
        </w:rPr>
        <w:t>,</w:t>
      </w:r>
      <w:r w:rsidR="00054607" w:rsidRPr="00054607">
        <w:rPr>
          <w:rFonts w:cstheme="minorHAnsi"/>
          <w:sz w:val="24"/>
          <w:szCs w:val="24"/>
        </w:rPr>
        <w:t xml:space="preserve"> VW</w:t>
      </w:r>
      <w:r w:rsidR="00E375BD">
        <w:rPr>
          <w:rFonts w:cstheme="minorHAnsi"/>
          <w:sz w:val="24"/>
          <w:szCs w:val="24"/>
        </w:rPr>
        <w:t>C</w:t>
      </w:r>
      <w:r w:rsidR="00054607" w:rsidRPr="00054607">
        <w:rPr>
          <w:rFonts w:cstheme="minorHAnsi"/>
          <w:sz w:val="24"/>
          <w:szCs w:val="24"/>
        </w:rPr>
        <w:t>1 medication was rarely used whereas VW</w:t>
      </w:r>
      <w:r w:rsidR="00E375BD">
        <w:rPr>
          <w:rFonts w:cstheme="minorHAnsi"/>
          <w:sz w:val="24"/>
          <w:szCs w:val="24"/>
        </w:rPr>
        <w:t>C</w:t>
      </w:r>
      <w:r w:rsidR="00054607" w:rsidRPr="00054607">
        <w:rPr>
          <w:rFonts w:cstheme="minorHAnsi"/>
          <w:sz w:val="24"/>
          <w:szCs w:val="24"/>
        </w:rPr>
        <w:t xml:space="preserve">2 medication was more frequently prescribed. </w:t>
      </w:r>
      <w:r w:rsidR="009F6486">
        <w:rPr>
          <w:rFonts w:cstheme="minorHAnsi"/>
          <w:sz w:val="24"/>
          <w:szCs w:val="24"/>
        </w:rPr>
        <w:t>Although d</w:t>
      </w:r>
      <w:r w:rsidR="00054607" w:rsidRPr="00054607">
        <w:rPr>
          <w:rFonts w:cstheme="minorHAnsi"/>
          <w:sz w:val="24"/>
          <w:szCs w:val="24"/>
        </w:rPr>
        <w:t xml:space="preserve">igoxin </w:t>
      </w:r>
      <w:r w:rsidR="00054607">
        <w:rPr>
          <w:rFonts w:cstheme="minorHAnsi"/>
          <w:sz w:val="24"/>
          <w:szCs w:val="24"/>
        </w:rPr>
        <w:t>was</w:t>
      </w:r>
      <w:r w:rsidR="00054607" w:rsidRPr="00054607">
        <w:rPr>
          <w:rFonts w:cstheme="minorHAnsi"/>
          <w:sz w:val="24"/>
          <w:szCs w:val="24"/>
        </w:rPr>
        <w:t xml:space="preserve"> </w:t>
      </w:r>
      <w:r w:rsidR="008C2F45" w:rsidRPr="00054607">
        <w:rPr>
          <w:rFonts w:cstheme="minorHAnsi"/>
          <w:sz w:val="24"/>
          <w:szCs w:val="24"/>
        </w:rPr>
        <w:t>recommended</w:t>
      </w:r>
      <w:r w:rsidR="00054607" w:rsidRPr="00054607">
        <w:rPr>
          <w:rFonts w:cstheme="minorHAnsi"/>
          <w:sz w:val="24"/>
          <w:szCs w:val="24"/>
        </w:rPr>
        <w:t xml:space="preserve"> in</w:t>
      </w:r>
      <w:r w:rsidR="00054607">
        <w:rPr>
          <w:rFonts w:cstheme="minorHAnsi"/>
          <w:sz w:val="24"/>
          <w:szCs w:val="24"/>
        </w:rPr>
        <w:t xml:space="preserve"> the</w:t>
      </w:r>
      <w:r w:rsidR="00054607" w:rsidRPr="00054607">
        <w:rPr>
          <w:rFonts w:cstheme="minorHAnsi"/>
          <w:sz w:val="24"/>
          <w:szCs w:val="24"/>
        </w:rPr>
        <w:t xml:space="preserve"> </w:t>
      </w:r>
      <w:r w:rsidR="00054607" w:rsidRPr="00054607">
        <w:rPr>
          <w:rFonts w:cstheme="minorHAnsi"/>
          <w:sz w:val="24"/>
          <w:szCs w:val="24"/>
          <w:lang w:val="en-US"/>
        </w:rPr>
        <w:t>EHRA</w:t>
      </w:r>
      <w:r w:rsidR="00054607">
        <w:rPr>
          <w:rFonts w:cstheme="minorHAnsi"/>
          <w:sz w:val="24"/>
          <w:szCs w:val="24"/>
          <w:lang w:val="en-US"/>
        </w:rPr>
        <w:t xml:space="preserve"> /</w:t>
      </w:r>
      <w:r w:rsidR="00054607" w:rsidRPr="00054607">
        <w:rPr>
          <w:rFonts w:cstheme="minorHAnsi"/>
          <w:sz w:val="24"/>
          <w:szCs w:val="24"/>
          <w:lang w:val="en-US"/>
        </w:rPr>
        <w:t>AEPC-Arrhythmia</w:t>
      </w:r>
    </w:p>
    <w:p w14:paraId="32196817" w14:textId="2333E555" w:rsidR="008F215A" w:rsidRPr="00054607" w:rsidRDefault="00054607" w:rsidP="00054607">
      <w:pPr>
        <w:spacing w:after="0" w:line="480" w:lineRule="auto"/>
        <w:jc w:val="both"/>
        <w:rPr>
          <w:rFonts w:cstheme="minorHAnsi"/>
          <w:sz w:val="24"/>
          <w:szCs w:val="24"/>
        </w:rPr>
      </w:pPr>
      <w:r w:rsidRPr="00054607">
        <w:rPr>
          <w:rFonts w:cstheme="minorHAnsi"/>
          <w:sz w:val="24"/>
          <w:szCs w:val="24"/>
          <w:lang w:val="en-US"/>
        </w:rPr>
        <w:t>Working Group joint consensus statement</w:t>
      </w:r>
      <w:r w:rsidR="009F6486">
        <w:rPr>
          <w:rFonts w:cstheme="minorHAnsi"/>
          <w:sz w:val="24"/>
          <w:szCs w:val="24"/>
          <w:lang w:val="en-US"/>
        </w:rPr>
        <w:fldChar w:fldCharType="begin">
          <w:fldData xml:space="preserve">PEVuZE5vdGU+PENpdGU+PEF1dGhvcj5CcnVnYWRhPC9BdXRob3I+PFllYXI+MjAxMzwvWWVhcj48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</w:fldData>
        </w:fldChar>
      </w:r>
      <w:r w:rsidR="006D054E">
        <w:rPr>
          <w:rFonts w:cstheme="minorHAnsi"/>
          <w:sz w:val="24"/>
          <w:szCs w:val="24"/>
          <w:lang w:val="en-US"/>
        </w:rPr>
        <w:instrText xml:space="preserve"> ADDIN EN.CITE </w:instrText>
      </w:r>
      <w:r w:rsidR="006D054E">
        <w:rPr>
          <w:rFonts w:cstheme="minorHAnsi"/>
          <w:sz w:val="24"/>
          <w:szCs w:val="24"/>
          <w:lang w:val="en-US"/>
        </w:rPr>
        <w:fldChar w:fldCharType="begin">
          <w:fldData xml:space="preserve">PEVuZE5vdGU+PENpdGU+PEF1dGhvcj5CcnVnYWRhPC9BdXRob3I+PFllYXI+MjAxMzwvWWVhcj48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</w:fldData>
        </w:fldChar>
      </w:r>
      <w:r w:rsidR="006D054E">
        <w:rPr>
          <w:rFonts w:cstheme="minorHAnsi"/>
          <w:sz w:val="24"/>
          <w:szCs w:val="24"/>
          <w:lang w:val="en-US"/>
        </w:rPr>
        <w:instrText xml:space="preserve"> ADDIN EN.CITE.DATA </w:instrText>
      </w:r>
      <w:r w:rsidR="006D054E">
        <w:rPr>
          <w:rFonts w:cstheme="minorHAnsi"/>
          <w:sz w:val="24"/>
          <w:szCs w:val="24"/>
          <w:lang w:val="en-US"/>
        </w:rPr>
      </w:r>
      <w:r w:rsidR="006D054E">
        <w:rPr>
          <w:rFonts w:cstheme="minorHAnsi"/>
          <w:sz w:val="24"/>
          <w:szCs w:val="24"/>
          <w:lang w:val="en-US"/>
        </w:rPr>
        <w:fldChar w:fldCharType="end"/>
      </w:r>
      <w:r w:rsidR="009F6486">
        <w:rPr>
          <w:rFonts w:cstheme="minorHAnsi"/>
          <w:sz w:val="24"/>
          <w:szCs w:val="24"/>
          <w:lang w:val="en-US"/>
        </w:rPr>
      </w:r>
      <w:r w:rsidR="009F6486">
        <w:rPr>
          <w:rFonts w:cstheme="minorHAnsi"/>
          <w:sz w:val="24"/>
          <w:szCs w:val="24"/>
          <w:lang w:val="en-US"/>
        </w:rPr>
        <w:fldChar w:fldCharType="separate"/>
      </w:r>
      <w:r w:rsidR="006D054E" w:rsidRPr="006D054E">
        <w:rPr>
          <w:rFonts w:cstheme="minorHAnsi"/>
          <w:noProof/>
          <w:sz w:val="24"/>
          <w:szCs w:val="24"/>
          <w:vertAlign w:val="superscript"/>
          <w:lang w:val="en-US"/>
        </w:rPr>
        <w:t>30</w:t>
      </w:r>
      <w:r w:rsidR="009F6486">
        <w:rPr>
          <w:rFonts w:cstheme="minorHAnsi"/>
          <w:sz w:val="24"/>
          <w:szCs w:val="24"/>
          <w:lang w:val="en-US"/>
        </w:rPr>
        <w:fldChar w:fldCharType="end"/>
      </w:r>
      <w:r w:rsidR="009F6486">
        <w:rPr>
          <w:rFonts w:cstheme="minorHAnsi"/>
          <w:sz w:val="24"/>
          <w:szCs w:val="24"/>
          <w:lang w:val="en-US"/>
        </w:rPr>
        <w:t xml:space="preserve">, when surveyed in the same year no </w:t>
      </w:r>
      <w:proofErr w:type="spellStart"/>
      <w:r w:rsidR="00805BD9">
        <w:rPr>
          <w:rFonts w:cstheme="minorHAnsi"/>
          <w:sz w:val="24"/>
          <w:szCs w:val="24"/>
          <w:lang w:val="en-US"/>
        </w:rPr>
        <w:t>centres</w:t>
      </w:r>
      <w:proofErr w:type="spellEnd"/>
      <w:r w:rsidR="00805BD9">
        <w:rPr>
          <w:rFonts w:cstheme="minorHAnsi"/>
          <w:sz w:val="24"/>
          <w:szCs w:val="24"/>
          <w:lang w:val="en-US"/>
        </w:rPr>
        <w:t xml:space="preserve"> </w:t>
      </w:r>
      <w:r w:rsidR="009F6486">
        <w:rPr>
          <w:rFonts w:cstheme="minorHAnsi"/>
          <w:sz w:val="24"/>
          <w:szCs w:val="24"/>
          <w:lang w:val="en-US"/>
        </w:rPr>
        <w:t xml:space="preserve">in Europe reported using it for </w:t>
      </w:r>
      <w:proofErr w:type="spellStart"/>
      <w:r w:rsidR="009F6486">
        <w:rPr>
          <w:rFonts w:cstheme="minorHAnsi"/>
          <w:sz w:val="24"/>
          <w:szCs w:val="24"/>
          <w:lang w:val="en-US"/>
        </w:rPr>
        <w:t>paediatric</w:t>
      </w:r>
      <w:proofErr w:type="spellEnd"/>
      <w:r w:rsidR="009F6486">
        <w:rPr>
          <w:rFonts w:cstheme="minorHAnsi"/>
          <w:sz w:val="24"/>
          <w:szCs w:val="24"/>
          <w:lang w:val="en-US"/>
        </w:rPr>
        <w:t xml:space="preserve"> arrythmias</w:t>
      </w:r>
      <w:r w:rsidR="009F6486">
        <w:rPr>
          <w:rFonts w:cstheme="minorHAnsi"/>
          <w:sz w:val="24"/>
          <w:szCs w:val="24"/>
          <w:lang w:val="en-US"/>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lang w:val="en-US"/>
        </w:rPr>
        <w:instrText xml:space="preserve"> ADDIN EN.CITE </w:instrText>
      </w:r>
      <w:r w:rsidR="006D054E">
        <w:rPr>
          <w:rFonts w:cstheme="minorHAnsi"/>
          <w:sz w:val="24"/>
          <w:szCs w:val="24"/>
          <w:lang w:val="en-US"/>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lang w:val="en-US"/>
        </w:rPr>
        <w:instrText xml:space="preserve"> ADDIN EN.CITE.DATA </w:instrText>
      </w:r>
      <w:r w:rsidR="006D054E">
        <w:rPr>
          <w:rFonts w:cstheme="minorHAnsi"/>
          <w:sz w:val="24"/>
          <w:szCs w:val="24"/>
          <w:lang w:val="en-US"/>
        </w:rPr>
      </w:r>
      <w:r w:rsidR="006D054E">
        <w:rPr>
          <w:rFonts w:cstheme="minorHAnsi"/>
          <w:sz w:val="24"/>
          <w:szCs w:val="24"/>
          <w:lang w:val="en-US"/>
        </w:rPr>
        <w:fldChar w:fldCharType="end"/>
      </w:r>
      <w:r w:rsidR="009F6486">
        <w:rPr>
          <w:rFonts w:cstheme="minorHAnsi"/>
          <w:sz w:val="24"/>
          <w:szCs w:val="24"/>
          <w:lang w:val="en-US"/>
        </w:rPr>
      </w:r>
      <w:r w:rsidR="009F6486">
        <w:rPr>
          <w:rFonts w:cstheme="minorHAnsi"/>
          <w:sz w:val="24"/>
          <w:szCs w:val="24"/>
          <w:lang w:val="en-US"/>
        </w:rPr>
        <w:fldChar w:fldCharType="separate"/>
      </w:r>
      <w:r w:rsidR="006D054E" w:rsidRPr="006D054E">
        <w:rPr>
          <w:rFonts w:cstheme="minorHAnsi"/>
          <w:noProof/>
          <w:sz w:val="24"/>
          <w:szCs w:val="24"/>
          <w:vertAlign w:val="superscript"/>
          <w:lang w:val="en-US"/>
        </w:rPr>
        <w:t>31</w:t>
      </w:r>
      <w:r w:rsidR="009F6486">
        <w:rPr>
          <w:rFonts w:cstheme="minorHAnsi"/>
          <w:sz w:val="24"/>
          <w:szCs w:val="24"/>
          <w:lang w:val="en-US"/>
        </w:rPr>
        <w:fldChar w:fldCharType="end"/>
      </w:r>
      <w:r w:rsidR="009F6486">
        <w:rPr>
          <w:rFonts w:cstheme="minorHAnsi"/>
          <w:sz w:val="24"/>
          <w:szCs w:val="24"/>
          <w:lang w:val="en-US"/>
        </w:rPr>
        <w:t xml:space="preserve">. </w:t>
      </w:r>
      <w:r w:rsidR="005448EF">
        <w:rPr>
          <w:rFonts w:cstheme="minorHAnsi"/>
          <w:sz w:val="24"/>
          <w:szCs w:val="24"/>
          <w:lang w:val="en-US"/>
        </w:rPr>
        <w:t>As can been seen from Fig. 2</w:t>
      </w:r>
      <w:r w:rsidR="00B12541">
        <w:rPr>
          <w:rFonts w:cstheme="minorHAnsi"/>
          <w:sz w:val="24"/>
          <w:szCs w:val="24"/>
          <w:lang w:val="en-US"/>
        </w:rPr>
        <w:t>;</w:t>
      </w:r>
      <w:r w:rsidR="001A5885">
        <w:rPr>
          <w:rFonts w:cstheme="minorHAnsi"/>
          <w:sz w:val="24"/>
          <w:szCs w:val="24"/>
          <w:lang w:val="en-US"/>
        </w:rPr>
        <w:t xml:space="preserve"> </w:t>
      </w:r>
      <w:r w:rsidR="00D63132">
        <w:rPr>
          <w:rFonts w:cstheme="minorHAnsi"/>
          <w:sz w:val="24"/>
          <w:szCs w:val="24"/>
          <w:lang w:val="en-US"/>
        </w:rPr>
        <w:t>VWC5 was used in both Emilia Romagna (Italy) and Valencia</w:t>
      </w:r>
      <w:r w:rsidR="00BF779C">
        <w:rPr>
          <w:rFonts w:cstheme="minorHAnsi"/>
          <w:sz w:val="24"/>
          <w:szCs w:val="24"/>
          <w:lang w:val="en-US"/>
        </w:rPr>
        <w:t>n Region</w:t>
      </w:r>
      <w:r w:rsidR="00D63132">
        <w:rPr>
          <w:rFonts w:cstheme="minorHAnsi"/>
          <w:sz w:val="24"/>
          <w:szCs w:val="24"/>
          <w:lang w:val="en-US"/>
        </w:rPr>
        <w:t xml:space="preserve"> (Spain), this most likely reflects digoxin prescription for </w:t>
      </w:r>
      <w:r w:rsidR="00D63132" w:rsidRPr="00054607">
        <w:rPr>
          <w:rFonts w:cstheme="minorHAnsi"/>
          <w:sz w:val="24"/>
          <w:szCs w:val="24"/>
        </w:rPr>
        <w:t>supraventricular arrhythmias</w:t>
      </w:r>
      <w:r w:rsidR="00D63132">
        <w:rPr>
          <w:rFonts w:cstheme="minorHAnsi"/>
          <w:sz w:val="24"/>
          <w:szCs w:val="24"/>
        </w:rPr>
        <w:t xml:space="preserve">. </w:t>
      </w:r>
      <w:r w:rsidR="005448EF">
        <w:rPr>
          <w:rFonts w:cstheme="minorHAnsi"/>
          <w:sz w:val="24"/>
          <w:szCs w:val="24"/>
          <w:lang w:val="en-US"/>
        </w:rPr>
        <w:t>Very few</w:t>
      </w:r>
      <w:r w:rsidR="009F6486">
        <w:rPr>
          <w:rFonts w:cstheme="minorHAnsi"/>
          <w:sz w:val="24"/>
          <w:szCs w:val="24"/>
          <w:lang w:val="en-US"/>
        </w:rPr>
        <w:t xml:space="preserve"> </w:t>
      </w:r>
      <w:r w:rsidR="009B3A06">
        <w:rPr>
          <w:rFonts w:cstheme="minorHAnsi"/>
          <w:sz w:val="24"/>
          <w:szCs w:val="24"/>
          <w:lang w:val="en-US"/>
        </w:rPr>
        <w:t xml:space="preserve">prescriptions for </w:t>
      </w:r>
      <w:r w:rsidR="009F6486">
        <w:rPr>
          <w:rFonts w:cstheme="minorHAnsi"/>
          <w:sz w:val="24"/>
          <w:szCs w:val="24"/>
          <w:lang w:val="en-US"/>
        </w:rPr>
        <w:t xml:space="preserve">VW3 (i.e. amiodarone) </w:t>
      </w:r>
      <w:r w:rsidR="00C15311">
        <w:rPr>
          <w:rFonts w:cstheme="minorHAnsi"/>
          <w:sz w:val="24"/>
          <w:szCs w:val="24"/>
          <w:lang w:val="en-US"/>
        </w:rPr>
        <w:t xml:space="preserve">were </w:t>
      </w:r>
      <w:r w:rsidR="009F6486">
        <w:rPr>
          <w:rFonts w:cstheme="minorHAnsi"/>
          <w:sz w:val="24"/>
          <w:szCs w:val="24"/>
          <w:lang w:val="en-US"/>
        </w:rPr>
        <w:t>found in the present study. Guidelines suggest adding a VW3 class medication if treatment with a VW1 or VW2 does</w:t>
      </w:r>
      <w:r w:rsidR="00B12541">
        <w:rPr>
          <w:rFonts w:cstheme="minorHAnsi"/>
          <w:sz w:val="24"/>
          <w:szCs w:val="24"/>
          <w:lang w:val="en-US"/>
        </w:rPr>
        <w:t xml:space="preserve"> not achieve rhythm control. The</w:t>
      </w:r>
      <w:r w:rsidR="009F6486">
        <w:rPr>
          <w:rFonts w:cstheme="minorHAnsi"/>
          <w:sz w:val="24"/>
          <w:szCs w:val="24"/>
          <w:lang w:val="en-US"/>
        </w:rPr>
        <w:t xml:space="preserve"> </w:t>
      </w:r>
      <w:r w:rsidR="005448EF">
        <w:rPr>
          <w:rFonts w:cstheme="minorHAnsi"/>
          <w:sz w:val="24"/>
          <w:szCs w:val="24"/>
          <w:lang w:val="en-US"/>
        </w:rPr>
        <w:t xml:space="preserve">low prescription rate </w:t>
      </w:r>
      <w:r w:rsidR="009F6486">
        <w:rPr>
          <w:rFonts w:cstheme="minorHAnsi"/>
          <w:sz w:val="24"/>
          <w:szCs w:val="24"/>
          <w:lang w:val="en-US"/>
        </w:rPr>
        <w:t>of VW3 class medication might well reflect a tendency towards performing catheter ab</w:t>
      </w:r>
      <w:r w:rsidR="008C2F45">
        <w:rPr>
          <w:rFonts w:cstheme="minorHAnsi"/>
          <w:sz w:val="24"/>
          <w:szCs w:val="24"/>
          <w:lang w:val="en-US"/>
        </w:rPr>
        <w:t>lation in patients where achieving</w:t>
      </w:r>
      <w:r w:rsidR="009F6486">
        <w:rPr>
          <w:rFonts w:cstheme="minorHAnsi"/>
          <w:sz w:val="24"/>
          <w:szCs w:val="24"/>
          <w:lang w:val="en-US"/>
        </w:rPr>
        <w:t xml:space="preserve"> rhythm control proves challenging</w:t>
      </w:r>
      <w:r w:rsidR="009F6486">
        <w:rPr>
          <w:rFonts w:cstheme="minorHAnsi"/>
          <w:sz w:val="24"/>
          <w:szCs w:val="24"/>
          <w:lang w:val="en-US"/>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lang w:val="en-US"/>
        </w:rPr>
        <w:instrText xml:space="preserve"> ADDIN EN.CITE </w:instrText>
      </w:r>
      <w:r w:rsidR="006D054E">
        <w:rPr>
          <w:rFonts w:cstheme="minorHAnsi"/>
          <w:sz w:val="24"/>
          <w:szCs w:val="24"/>
          <w:lang w:val="en-US"/>
        </w:rPr>
        <w:fldChar w:fldCharType="begin">
          <w:fldData xml:space="preserve">PEVuZE5vdGU+PENpdGU+PEF1dGhvcj5IZXJuw6FuZGV6LU1hZHJpZDwvQXV0aG9yPjxZZWFyPjIw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</w:fldData>
        </w:fldChar>
      </w:r>
      <w:r w:rsidR="006D054E">
        <w:rPr>
          <w:rFonts w:cstheme="minorHAnsi"/>
          <w:sz w:val="24"/>
          <w:szCs w:val="24"/>
          <w:lang w:val="en-US"/>
        </w:rPr>
        <w:instrText xml:space="preserve"> ADDIN EN.CITE.DATA </w:instrText>
      </w:r>
      <w:r w:rsidR="006D054E">
        <w:rPr>
          <w:rFonts w:cstheme="minorHAnsi"/>
          <w:sz w:val="24"/>
          <w:szCs w:val="24"/>
          <w:lang w:val="en-US"/>
        </w:rPr>
      </w:r>
      <w:r w:rsidR="006D054E">
        <w:rPr>
          <w:rFonts w:cstheme="minorHAnsi"/>
          <w:sz w:val="24"/>
          <w:szCs w:val="24"/>
          <w:lang w:val="en-US"/>
        </w:rPr>
        <w:fldChar w:fldCharType="end"/>
      </w:r>
      <w:r w:rsidR="009F6486">
        <w:rPr>
          <w:rFonts w:cstheme="minorHAnsi"/>
          <w:sz w:val="24"/>
          <w:szCs w:val="24"/>
          <w:lang w:val="en-US"/>
        </w:rPr>
      </w:r>
      <w:r w:rsidR="009F6486">
        <w:rPr>
          <w:rFonts w:cstheme="minorHAnsi"/>
          <w:sz w:val="24"/>
          <w:szCs w:val="24"/>
          <w:lang w:val="en-US"/>
        </w:rPr>
        <w:fldChar w:fldCharType="separate"/>
      </w:r>
      <w:r w:rsidR="006D054E" w:rsidRPr="006D054E">
        <w:rPr>
          <w:rFonts w:cstheme="minorHAnsi"/>
          <w:noProof/>
          <w:sz w:val="24"/>
          <w:szCs w:val="24"/>
          <w:vertAlign w:val="superscript"/>
          <w:lang w:val="en-US"/>
        </w:rPr>
        <w:t>31</w:t>
      </w:r>
      <w:r w:rsidR="009F6486">
        <w:rPr>
          <w:rFonts w:cstheme="minorHAnsi"/>
          <w:sz w:val="24"/>
          <w:szCs w:val="24"/>
          <w:lang w:val="en-US"/>
        </w:rPr>
        <w:fldChar w:fldCharType="end"/>
      </w:r>
      <w:r w:rsidR="005448EF">
        <w:rPr>
          <w:rFonts w:cstheme="minorHAnsi"/>
          <w:sz w:val="24"/>
          <w:szCs w:val="24"/>
          <w:lang w:val="en-US"/>
        </w:rPr>
        <w:t xml:space="preserve">, rather than adding a second medication. </w:t>
      </w:r>
    </w:p>
    <w:p w14:paraId="210DA6C8" w14:textId="469B77FE" w:rsidR="006C67BE" w:rsidRDefault="000E6A9A" w:rsidP="00F833F6">
      <w:pPr>
        <w:spacing w:line="480" w:lineRule="auto"/>
        <w:jc w:val="both"/>
        <w:rPr>
          <w:sz w:val="24"/>
          <w:szCs w:val="24"/>
        </w:rPr>
      </w:pPr>
      <w:r w:rsidRPr="004421D6">
        <w:rPr>
          <w:sz w:val="24"/>
          <w:szCs w:val="24"/>
          <w:lang w:val="en-US"/>
        </w:rPr>
        <w:t>The main strength of this study is the population-based setting covering all children and not</w:t>
      </w:r>
      <w:r w:rsidR="00805BD9">
        <w:rPr>
          <w:sz w:val="24"/>
          <w:szCs w:val="24"/>
          <w:lang w:val="en-US"/>
        </w:rPr>
        <w:t xml:space="preserve"> </w:t>
      </w:r>
      <w:r w:rsidR="00805BD9" w:rsidRPr="004421D6">
        <w:rPr>
          <w:sz w:val="24"/>
          <w:szCs w:val="24"/>
          <w:lang w:val="en-US"/>
        </w:rPr>
        <w:t>only those referred to tertiary hospitals for treatment</w:t>
      </w:r>
      <w:r w:rsidRPr="004421D6">
        <w:rPr>
          <w:sz w:val="24"/>
          <w:szCs w:val="24"/>
          <w:lang w:val="en-US"/>
        </w:rPr>
        <w:fldChar w:fldCharType="begin">
          <w:fldData xml:space="preserve">PEVuZE5vdGU+PENpdGU+PEF1dGhvcj5IZXJuw6FuZGV6LU1hZHJpZDwvQXV0aG9yPjxZZWFyPjIw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</w:fldData>
        </w:fldChar>
      </w:r>
      <w:r w:rsidR="006D054E">
        <w:rPr>
          <w:sz w:val="24"/>
          <w:szCs w:val="24"/>
          <w:lang w:val="en-US"/>
        </w:rPr>
        <w:instrText xml:space="preserve"> ADDIN EN.CITE </w:instrText>
      </w:r>
      <w:r w:rsidR="006D054E">
        <w:rPr>
          <w:sz w:val="24"/>
          <w:szCs w:val="24"/>
          <w:lang w:val="en-US"/>
        </w:rPr>
        <w:fldChar w:fldCharType="begin">
          <w:fldData xml:space="preserve">PEVuZE5vdGU+PENpdGU+PEF1dGhvcj5IZXJuw6FuZGV6LU1hZHJpZDwvQXV0aG9yPjxZZWFyPjIw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</w:fldData>
        </w:fldChar>
      </w:r>
      <w:r w:rsidR="006D054E">
        <w:rPr>
          <w:sz w:val="24"/>
          <w:szCs w:val="24"/>
          <w:lang w:val="en-US"/>
        </w:rPr>
        <w:instrText xml:space="preserve"> ADDIN EN.CITE.DATA </w:instrText>
      </w:r>
      <w:r w:rsidR="006D054E">
        <w:rPr>
          <w:sz w:val="24"/>
          <w:szCs w:val="24"/>
          <w:lang w:val="en-US"/>
        </w:rPr>
      </w:r>
      <w:r w:rsidR="006D054E">
        <w:rPr>
          <w:sz w:val="24"/>
          <w:szCs w:val="24"/>
          <w:lang w:val="en-US"/>
        </w:rPr>
        <w:fldChar w:fldCharType="end"/>
      </w:r>
      <w:r w:rsidRPr="004421D6">
        <w:rPr>
          <w:sz w:val="24"/>
          <w:szCs w:val="24"/>
          <w:lang w:val="en-US"/>
        </w:rPr>
      </w:r>
      <w:r w:rsidRPr="004421D6">
        <w:rPr>
          <w:sz w:val="24"/>
          <w:szCs w:val="24"/>
          <w:lang w:val="en-US"/>
        </w:rPr>
        <w:fldChar w:fldCharType="separate"/>
      </w:r>
      <w:r w:rsidR="006D054E" w:rsidRPr="006D054E">
        <w:rPr>
          <w:noProof/>
          <w:sz w:val="24"/>
          <w:szCs w:val="24"/>
          <w:vertAlign w:val="superscript"/>
          <w:lang w:val="en-US"/>
        </w:rPr>
        <w:t>26 31</w:t>
      </w:r>
      <w:r w:rsidRPr="004421D6">
        <w:rPr>
          <w:sz w:val="24"/>
          <w:szCs w:val="24"/>
          <w:lang w:val="en-US"/>
        </w:rPr>
        <w:fldChar w:fldCharType="end"/>
      </w:r>
      <w:r w:rsidRPr="004421D6">
        <w:rPr>
          <w:sz w:val="24"/>
          <w:szCs w:val="24"/>
          <w:lang w:val="en-US"/>
        </w:rPr>
        <w:t xml:space="preserve">. </w:t>
      </w:r>
      <w:r w:rsidRPr="004421D6">
        <w:rPr>
          <w:sz w:val="24"/>
          <w:szCs w:val="24"/>
        </w:rPr>
        <w:t>Info</w:t>
      </w:r>
      <w:r w:rsidR="00EE639E">
        <w:rPr>
          <w:sz w:val="24"/>
          <w:szCs w:val="24"/>
        </w:rPr>
        <w:t>rmation is available on over 1.7</w:t>
      </w:r>
      <w:r w:rsidRPr="004421D6">
        <w:rPr>
          <w:sz w:val="24"/>
          <w:szCs w:val="24"/>
        </w:rPr>
        <w:t xml:space="preserve"> million children with potential to be linked from </w:t>
      </w:r>
      <w:r>
        <w:rPr>
          <w:sz w:val="24"/>
          <w:szCs w:val="24"/>
        </w:rPr>
        <w:t>six</w:t>
      </w:r>
      <w:r w:rsidRPr="004421D6">
        <w:rPr>
          <w:sz w:val="24"/>
          <w:szCs w:val="24"/>
        </w:rPr>
        <w:t xml:space="preserve"> European regions, in </w:t>
      </w:r>
      <w:r>
        <w:rPr>
          <w:sz w:val="24"/>
          <w:szCs w:val="24"/>
        </w:rPr>
        <w:t>five</w:t>
      </w:r>
      <w:r w:rsidRPr="004421D6">
        <w:rPr>
          <w:sz w:val="24"/>
          <w:szCs w:val="24"/>
        </w:rPr>
        <w:t xml:space="preserve"> countries covering both Northern and Southern Europe. </w:t>
      </w:r>
      <w:r w:rsidRPr="004421D6">
        <w:rPr>
          <w:sz w:val="24"/>
          <w:szCs w:val="24"/>
          <w:lang w:val="en-US"/>
        </w:rPr>
        <w:t xml:space="preserve">In addition, the EUROCAT registries have a high level of case ascertainment and use standardized definitions and coding of </w:t>
      </w:r>
      <w:r w:rsidR="002D2B4F">
        <w:rPr>
          <w:sz w:val="24"/>
          <w:szCs w:val="24"/>
          <w:lang w:val="en-US"/>
        </w:rPr>
        <w:t>CA</w:t>
      </w:r>
      <w:r w:rsidR="00026716">
        <w:rPr>
          <w:sz w:val="24"/>
          <w:szCs w:val="24"/>
          <w:lang w:val="en-US"/>
        </w:rPr>
        <w:t xml:space="preserve"> </w:t>
      </w:r>
      <w:r w:rsidRPr="004421D6">
        <w:rPr>
          <w:sz w:val="24"/>
          <w:szCs w:val="24"/>
          <w:lang w:val="en-US"/>
        </w:rPr>
        <w:t xml:space="preserve">to ensure consistency across Europe. The use of reference children for comparison enables interpretation of the results for children with </w:t>
      </w:r>
      <w:r w:rsidR="00026716">
        <w:rPr>
          <w:sz w:val="24"/>
          <w:szCs w:val="24"/>
          <w:lang w:val="en-US"/>
        </w:rPr>
        <w:t xml:space="preserve">CAs </w:t>
      </w:r>
      <w:r w:rsidRPr="004421D6">
        <w:rPr>
          <w:sz w:val="24"/>
          <w:szCs w:val="24"/>
          <w:lang w:val="en-US"/>
        </w:rPr>
        <w:t xml:space="preserve">in the context of </w:t>
      </w:r>
      <w:r w:rsidR="002D2B4F">
        <w:rPr>
          <w:sz w:val="24"/>
          <w:szCs w:val="24"/>
          <w:lang w:val="en-US"/>
        </w:rPr>
        <w:t>results for unaffected children</w:t>
      </w:r>
      <w:r w:rsidRPr="004421D6">
        <w:rPr>
          <w:sz w:val="24"/>
          <w:szCs w:val="24"/>
          <w:lang w:val="en-US"/>
        </w:rPr>
        <w:t xml:space="preserve">.  </w:t>
      </w:r>
      <w:r w:rsidRPr="004421D6">
        <w:rPr>
          <w:sz w:val="24"/>
          <w:szCs w:val="24"/>
        </w:rPr>
        <w:t xml:space="preserve">A limitation of this study is the lack of </w:t>
      </w:r>
      <w:r w:rsidR="00EE639E">
        <w:rPr>
          <w:sz w:val="24"/>
          <w:szCs w:val="24"/>
        </w:rPr>
        <w:t xml:space="preserve">information about </w:t>
      </w:r>
      <w:r w:rsidRPr="004421D6">
        <w:rPr>
          <w:sz w:val="24"/>
          <w:szCs w:val="24"/>
        </w:rPr>
        <w:t xml:space="preserve">hospital prescribed </w:t>
      </w:r>
      <w:r w:rsidR="0089070C">
        <w:rPr>
          <w:sz w:val="24"/>
          <w:szCs w:val="24"/>
        </w:rPr>
        <w:t>medication. As a consequence, the exposure to CVM</w:t>
      </w:r>
      <w:r w:rsidRPr="004421D6">
        <w:rPr>
          <w:sz w:val="24"/>
          <w:szCs w:val="24"/>
        </w:rPr>
        <w:t xml:space="preserve"> will </w:t>
      </w:r>
      <w:r w:rsidR="0089070C">
        <w:rPr>
          <w:sz w:val="24"/>
          <w:szCs w:val="24"/>
        </w:rPr>
        <w:t>be</w:t>
      </w:r>
      <w:r w:rsidRPr="004421D6">
        <w:rPr>
          <w:sz w:val="24"/>
          <w:szCs w:val="24"/>
        </w:rPr>
        <w:t xml:space="preserve"> underestimated</w:t>
      </w:r>
      <w:r w:rsidR="0089070C">
        <w:rPr>
          <w:sz w:val="24"/>
          <w:szCs w:val="24"/>
        </w:rPr>
        <w:t xml:space="preserve"> in this study</w:t>
      </w:r>
      <w:r w:rsidRPr="004421D6">
        <w:rPr>
          <w:sz w:val="24"/>
          <w:szCs w:val="24"/>
        </w:rPr>
        <w:t xml:space="preserve">. This will potentially have a bigger impact on children with </w:t>
      </w:r>
      <w:r>
        <w:rPr>
          <w:sz w:val="24"/>
          <w:szCs w:val="24"/>
        </w:rPr>
        <w:t>more severe types of CHD</w:t>
      </w:r>
      <w:r w:rsidRPr="004421D6">
        <w:rPr>
          <w:sz w:val="24"/>
          <w:szCs w:val="24"/>
        </w:rPr>
        <w:t xml:space="preserve"> as they are more likely to have a hospital admission</w:t>
      </w:r>
      <w:r>
        <w:rPr>
          <w:sz w:val="24"/>
          <w:szCs w:val="24"/>
        </w:rPr>
        <w:t xml:space="preserve">. </w:t>
      </w:r>
      <w:r w:rsidRPr="004421D6">
        <w:rPr>
          <w:sz w:val="24"/>
          <w:szCs w:val="24"/>
        </w:rPr>
        <w:t xml:space="preserve">A second limitation </w:t>
      </w:r>
      <w:r w:rsidR="0089070C">
        <w:rPr>
          <w:sz w:val="24"/>
          <w:szCs w:val="24"/>
        </w:rPr>
        <w:t xml:space="preserve">is that not all children could be linked to the </w:t>
      </w:r>
      <w:r w:rsidRPr="004421D6">
        <w:rPr>
          <w:sz w:val="24"/>
          <w:szCs w:val="24"/>
        </w:rPr>
        <w:t>prescription database</w:t>
      </w:r>
      <w:r w:rsidR="0089070C">
        <w:rPr>
          <w:sz w:val="24"/>
          <w:szCs w:val="24"/>
        </w:rPr>
        <w:t>s</w:t>
      </w:r>
      <w:r w:rsidRPr="004421D6">
        <w:rPr>
          <w:sz w:val="24"/>
          <w:szCs w:val="24"/>
        </w:rPr>
        <w:t xml:space="preserve"> due to, for example, invalid identification numbers.</w:t>
      </w:r>
      <w:r w:rsidR="003E521E">
        <w:rPr>
          <w:sz w:val="24"/>
          <w:szCs w:val="24"/>
        </w:rPr>
        <w:t xml:space="preserve"> In t</w:t>
      </w:r>
      <w:r w:rsidR="00FA6871">
        <w:rPr>
          <w:sz w:val="24"/>
          <w:szCs w:val="24"/>
        </w:rPr>
        <w:t xml:space="preserve">ree regions we were able to link 100% of children, but in the tree other </w:t>
      </w:r>
      <w:r w:rsidR="00FA6871">
        <w:rPr>
          <w:sz w:val="24"/>
          <w:szCs w:val="24"/>
        </w:rPr>
        <w:lastRenderedPageBreak/>
        <w:t>regions we were unable to link 5-14% of children.</w:t>
      </w:r>
      <w:r>
        <w:rPr>
          <w:sz w:val="24"/>
          <w:szCs w:val="24"/>
        </w:rPr>
        <w:t xml:space="preserve"> A third limitation is that the data from Wales are based on prescription</w:t>
      </w:r>
      <w:r w:rsidR="0089070C">
        <w:rPr>
          <w:sz w:val="24"/>
          <w:szCs w:val="24"/>
        </w:rPr>
        <w:t xml:space="preserve"> by the general practitioner</w:t>
      </w:r>
      <w:r>
        <w:rPr>
          <w:sz w:val="24"/>
          <w:szCs w:val="24"/>
        </w:rPr>
        <w:t xml:space="preserve">, rather than </w:t>
      </w:r>
      <w:r w:rsidR="00805BD9">
        <w:rPr>
          <w:sz w:val="24"/>
          <w:szCs w:val="24"/>
        </w:rPr>
        <w:t xml:space="preserve">on </w:t>
      </w:r>
      <w:r>
        <w:rPr>
          <w:sz w:val="24"/>
          <w:szCs w:val="24"/>
        </w:rPr>
        <w:t xml:space="preserve">pharmacy </w:t>
      </w:r>
      <w:r w:rsidR="00F21AFF">
        <w:rPr>
          <w:sz w:val="24"/>
          <w:szCs w:val="24"/>
        </w:rPr>
        <w:t>dispensed</w:t>
      </w:r>
      <w:r w:rsidR="00805BD9">
        <w:rPr>
          <w:sz w:val="24"/>
          <w:szCs w:val="24"/>
        </w:rPr>
        <w:t xml:space="preserve"> </w:t>
      </w:r>
      <w:r w:rsidR="008B4417">
        <w:rPr>
          <w:sz w:val="24"/>
          <w:szCs w:val="24"/>
        </w:rPr>
        <w:t>medication</w:t>
      </w:r>
      <w:r>
        <w:rPr>
          <w:sz w:val="24"/>
          <w:szCs w:val="24"/>
        </w:rPr>
        <w:t xml:space="preserve">, this may overestimate the true amount due to medications </w:t>
      </w:r>
      <w:r w:rsidR="00AC4ADA">
        <w:rPr>
          <w:sz w:val="24"/>
          <w:szCs w:val="24"/>
        </w:rPr>
        <w:t xml:space="preserve">being </w:t>
      </w:r>
      <w:r>
        <w:rPr>
          <w:sz w:val="24"/>
          <w:szCs w:val="24"/>
        </w:rPr>
        <w:t xml:space="preserve">prescribed but never collected. </w:t>
      </w:r>
      <w:r w:rsidRPr="004421D6">
        <w:rPr>
          <w:sz w:val="24"/>
          <w:szCs w:val="24"/>
        </w:rPr>
        <w:t xml:space="preserve"> </w:t>
      </w:r>
      <w:r w:rsidR="005448EF">
        <w:rPr>
          <w:rFonts w:cs="Times New Roman"/>
          <w:sz w:val="24"/>
          <w:szCs w:val="24"/>
        </w:rPr>
        <w:t>We had intended to analyse data to see if there was a change in prescription rates over time in the three ag</w:t>
      </w:r>
      <w:r w:rsidR="00B12541">
        <w:rPr>
          <w:rFonts w:cs="Times New Roman"/>
          <w:sz w:val="24"/>
          <w:szCs w:val="24"/>
        </w:rPr>
        <w:t>e groups. However, as some cent</w:t>
      </w:r>
      <w:r w:rsidR="005448EF">
        <w:rPr>
          <w:rFonts w:cs="Times New Roman"/>
          <w:sz w:val="24"/>
          <w:szCs w:val="24"/>
        </w:rPr>
        <w:t>r</w:t>
      </w:r>
      <w:r w:rsidR="00B12541">
        <w:rPr>
          <w:rFonts w:cs="Times New Roman"/>
          <w:sz w:val="24"/>
          <w:szCs w:val="24"/>
        </w:rPr>
        <w:t>e</w:t>
      </w:r>
      <w:r w:rsidR="005448EF">
        <w:rPr>
          <w:rFonts w:cs="Times New Roman"/>
          <w:sz w:val="24"/>
          <w:szCs w:val="24"/>
        </w:rPr>
        <w:t>s did not include data before 2008 or 2010</w:t>
      </w:r>
      <w:r w:rsidR="001A5161">
        <w:rPr>
          <w:rFonts w:cs="Times New Roman"/>
          <w:sz w:val="24"/>
          <w:szCs w:val="24"/>
        </w:rPr>
        <w:t>,</w:t>
      </w:r>
      <w:r w:rsidR="005448EF">
        <w:rPr>
          <w:rFonts w:cs="Times New Roman"/>
          <w:sz w:val="24"/>
          <w:szCs w:val="24"/>
        </w:rPr>
        <w:t xml:space="preserve"> </w:t>
      </w:r>
      <w:r w:rsidR="00AC4ADA">
        <w:rPr>
          <w:rFonts w:cs="Times New Roman"/>
          <w:sz w:val="24"/>
          <w:szCs w:val="24"/>
        </w:rPr>
        <w:t xml:space="preserve">hence </w:t>
      </w:r>
      <w:r w:rsidR="005448EF">
        <w:rPr>
          <w:rFonts w:cs="Times New Roman"/>
          <w:sz w:val="24"/>
          <w:szCs w:val="24"/>
        </w:rPr>
        <w:t>to</w:t>
      </w:r>
      <w:r w:rsidR="00207BA6">
        <w:rPr>
          <w:rFonts w:cs="Times New Roman"/>
          <w:sz w:val="24"/>
          <w:szCs w:val="24"/>
        </w:rPr>
        <w:t xml:space="preserve">o few </w:t>
      </w:r>
      <w:r w:rsidR="005448EF">
        <w:rPr>
          <w:rFonts w:cs="Times New Roman"/>
          <w:sz w:val="24"/>
          <w:szCs w:val="24"/>
        </w:rPr>
        <w:t>children</w:t>
      </w:r>
      <w:r w:rsidR="0089070C">
        <w:rPr>
          <w:rFonts w:cs="Times New Roman"/>
          <w:sz w:val="24"/>
          <w:szCs w:val="24"/>
        </w:rPr>
        <w:t xml:space="preserve"> were available</w:t>
      </w:r>
      <w:r w:rsidR="005448EF">
        <w:rPr>
          <w:rFonts w:cs="Times New Roman"/>
          <w:sz w:val="24"/>
          <w:szCs w:val="24"/>
        </w:rPr>
        <w:t xml:space="preserve"> in the older </w:t>
      </w:r>
      <w:r w:rsidR="0089070C">
        <w:rPr>
          <w:rFonts w:cs="Times New Roman"/>
          <w:sz w:val="24"/>
          <w:szCs w:val="24"/>
        </w:rPr>
        <w:t xml:space="preserve">age </w:t>
      </w:r>
      <w:r w:rsidR="005448EF">
        <w:rPr>
          <w:rFonts w:cs="Times New Roman"/>
          <w:sz w:val="24"/>
          <w:szCs w:val="24"/>
        </w:rPr>
        <w:t>categories. A</w:t>
      </w:r>
      <w:r w:rsidR="00B12541">
        <w:rPr>
          <w:rFonts w:cs="Times New Roman"/>
          <w:sz w:val="24"/>
          <w:szCs w:val="24"/>
        </w:rPr>
        <w:t xml:space="preserve"> recent</w:t>
      </w:r>
      <w:r w:rsidR="00B1319E">
        <w:rPr>
          <w:rFonts w:cs="Times New Roman"/>
          <w:sz w:val="24"/>
          <w:szCs w:val="24"/>
        </w:rPr>
        <w:t xml:space="preserve"> study from Denmark and No</w:t>
      </w:r>
      <w:r w:rsidR="00BD459D">
        <w:rPr>
          <w:rFonts w:cs="Times New Roman"/>
          <w:sz w:val="24"/>
          <w:szCs w:val="24"/>
        </w:rPr>
        <w:t xml:space="preserve">rway found </w:t>
      </w:r>
      <w:r w:rsidR="00B1319E">
        <w:rPr>
          <w:rFonts w:cs="Times New Roman"/>
          <w:sz w:val="24"/>
          <w:szCs w:val="24"/>
        </w:rPr>
        <w:t xml:space="preserve">that prescription of </w:t>
      </w:r>
      <w:r w:rsidR="005448EF">
        <w:rPr>
          <w:rFonts w:cs="Times New Roman"/>
          <w:sz w:val="24"/>
          <w:szCs w:val="24"/>
        </w:rPr>
        <w:t>CVM</w:t>
      </w:r>
      <w:r w:rsidR="008C2F45">
        <w:rPr>
          <w:rFonts w:cs="Times New Roman"/>
          <w:sz w:val="24"/>
          <w:szCs w:val="24"/>
        </w:rPr>
        <w:t xml:space="preserve"> (m</w:t>
      </w:r>
      <w:r w:rsidR="00F21AFF">
        <w:rPr>
          <w:rFonts w:cs="Times New Roman"/>
          <w:sz w:val="24"/>
          <w:szCs w:val="24"/>
        </w:rPr>
        <w:t>easured as Defined Daily Doses</w:t>
      </w:r>
      <w:r w:rsidR="002D2B4F">
        <w:rPr>
          <w:rFonts w:cs="Times New Roman"/>
          <w:sz w:val="24"/>
          <w:szCs w:val="24"/>
        </w:rPr>
        <w:t>)</w:t>
      </w:r>
      <w:r w:rsidR="00B1319E">
        <w:rPr>
          <w:rFonts w:cs="Times New Roman"/>
          <w:sz w:val="24"/>
          <w:szCs w:val="24"/>
        </w:rPr>
        <w:t xml:space="preserve"> to children doubled during the study period from 1999</w:t>
      </w:r>
      <w:r w:rsidR="000A0B55">
        <w:rPr>
          <w:rFonts w:cs="Times New Roman"/>
          <w:sz w:val="24"/>
          <w:szCs w:val="24"/>
        </w:rPr>
        <w:t xml:space="preserve"> to </w:t>
      </w:r>
      <w:r w:rsidR="00B1319E">
        <w:rPr>
          <w:rFonts w:cs="Times New Roman"/>
          <w:sz w:val="24"/>
          <w:szCs w:val="24"/>
        </w:rPr>
        <w:t>2016</w:t>
      </w:r>
      <w:r w:rsidR="00B1319E">
        <w:rPr>
          <w:rFonts w:cs="Times New Roman"/>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imes New Roman"/>
          <w:sz w:val="24"/>
          <w:szCs w:val="24"/>
        </w:rPr>
        <w:instrText xml:space="preserve"> ADDIN EN.CITE </w:instrText>
      </w:r>
      <w:r w:rsidR="001D3825">
        <w:rPr>
          <w:rFonts w:cs="Times New Roman"/>
          <w:sz w:val="24"/>
          <w:szCs w:val="24"/>
        </w:rPr>
        <w:fldChar w:fldCharType="begin">
          <w:fldData xml:space="preserve">PEVuZE5vdGU+PENpdGU+PEF1dGhvcj5Qb3Vsc2VuPC9BdXRob3I+PFllYXI+MjAxODwvWWVhcj48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</w:fldData>
        </w:fldChar>
      </w:r>
      <w:r w:rsidR="001D3825">
        <w:rPr>
          <w:rFonts w:cs="Times New Roman"/>
          <w:sz w:val="24"/>
          <w:szCs w:val="24"/>
        </w:rPr>
        <w:instrText xml:space="preserve"> ADDIN EN.CITE.DATA </w:instrText>
      </w:r>
      <w:r w:rsidR="001D3825">
        <w:rPr>
          <w:rFonts w:cs="Times New Roman"/>
          <w:sz w:val="24"/>
          <w:szCs w:val="24"/>
        </w:rPr>
      </w:r>
      <w:r w:rsidR="001D3825">
        <w:rPr>
          <w:rFonts w:cs="Times New Roman"/>
          <w:sz w:val="24"/>
          <w:szCs w:val="24"/>
        </w:rPr>
        <w:fldChar w:fldCharType="end"/>
      </w:r>
      <w:r w:rsidR="00B1319E">
        <w:rPr>
          <w:rFonts w:cs="Times New Roman"/>
          <w:sz w:val="24"/>
          <w:szCs w:val="24"/>
        </w:rPr>
      </w:r>
      <w:r w:rsidR="00B1319E">
        <w:rPr>
          <w:rFonts w:cs="Times New Roman"/>
          <w:sz w:val="24"/>
          <w:szCs w:val="24"/>
        </w:rPr>
        <w:fldChar w:fldCharType="separate"/>
      </w:r>
      <w:r w:rsidR="001D3825" w:rsidRPr="001D3825">
        <w:rPr>
          <w:rFonts w:cs="Times New Roman"/>
          <w:noProof/>
          <w:sz w:val="24"/>
          <w:szCs w:val="24"/>
          <w:vertAlign w:val="superscript"/>
        </w:rPr>
        <w:t>7</w:t>
      </w:r>
      <w:r w:rsidR="00B1319E">
        <w:rPr>
          <w:rFonts w:cs="Times New Roman"/>
          <w:sz w:val="24"/>
          <w:szCs w:val="24"/>
        </w:rPr>
        <w:fldChar w:fldCharType="end"/>
      </w:r>
      <w:r w:rsidR="00B1319E">
        <w:rPr>
          <w:rFonts w:cs="Times New Roman"/>
          <w:sz w:val="24"/>
          <w:szCs w:val="24"/>
        </w:rPr>
        <w:t xml:space="preserve">.  </w:t>
      </w:r>
      <w:r w:rsidR="006C5A02" w:rsidRPr="00DC2FCB">
        <w:rPr>
          <w:rFonts w:cstheme="minorHAnsi"/>
          <w:sz w:val="24"/>
          <w:szCs w:val="24"/>
        </w:rPr>
        <w:t xml:space="preserve"> </w:t>
      </w:r>
      <w:r w:rsidR="00DC2FCB" w:rsidRPr="00DC2FCB">
        <w:rPr>
          <w:sz w:val="24"/>
          <w:szCs w:val="24"/>
        </w:rPr>
        <w:t xml:space="preserve">Information on DDD was not </w:t>
      </w:r>
      <w:r w:rsidR="00DC2FCB" w:rsidRPr="00DC2FCB">
        <w:rPr>
          <w:rFonts w:cstheme="minorHAnsi"/>
          <w:sz w:val="24"/>
          <w:szCs w:val="24"/>
        </w:rPr>
        <w:t>extracted from the prescription databases for this study</w:t>
      </w:r>
      <w:r w:rsidR="00DC2FCB">
        <w:rPr>
          <w:rFonts w:cstheme="minorHAnsi"/>
          <w:sz w:val="24"/>
          <w:szCs w:val="24"/>
        </w:rPr>
        <w:t xml:space="preserve">, </w:t>
      </w:r>
      <w:r w:rsidR="000A0B55">
        <w:rPr>
          <w:rFonts w:cstheme="minorHAnsi"/>
          <w:sz w:val="24"/>
          <w:szCs w:val="24"/>
        </w:rPr>
        <w:t>because</w:t>
      </w:r>
      <w:r w:rsidR="00DC2FCB">
        <w:rPr>
          <w:rFonts w:cstheme="minorHAnsi"/>
          <w:sz w:val="24"/>
          <w:szCs w:val="24"/>
        </w:rPr>
        <w:t xml:space="preserve"> the use of DDD in studies on children is problematic</w:t>
      </w:r>
      <w:r w:rsidR="00DC2FCB" w:rsidRPr="00DC2FCB">
        <w:rPr>
          <w:rFonts w:cstheme="minorHAnsi"/>
          <w:sz w:val="24"/>
          <w:szCs w:val="24"/>
        </w:rPr>
        <w:t xml:space="preserve">. </w:t>
      </w:r>
      <w:r w:rsidR="006C5A02" w:rsidRPr="00DC2FCB">
        <w:rPr>
          <w:rFonts w:cstheme="minorHAnsi"/>
          <w:sz w:val="24"/>
          <w:szCs w:val="24"/>
        </w:rPr>
        <w:t>The dose for children is always calculated individually, at the time of prescribing, based on the actual weight or body surface area of the child.</w:t>
      </w:r>
      <w:r w:rsidR="006C5A02" w:rsidRPr="00DC2FCB">
        <w:rPr>
          <w:sz w:val="24"/>
          <w:szCs w:val="24"/>
        </w:rPr>
        <w:t xml:space="preserve"> The hospital databases only have the weight of the child at birth and even with the actual weight </w:t>
      </w:r>
      <w:r w:rsidR="007A0D0D">
        <w:rPr>
          <w:sz w:val="24"/>
          <w:szCs w:val="24"/>
        </w:rPr>
        <w:t xml:space="preserve">at </w:t>
      </w:r>
      <w:r w:rsidR="00560536">
        <w:rPr>
          <w:sz w:val="24"/>
          <w:szCs w:val="24"/>
        </w:rPr>
        <w:t xml:space="preserve">time of dispensation </w:t>
      </w:r>
      <w:r w:rsidR="006C5A02" w:rsidRPr="00DC2FCB">
        <w:rPr>
          <w:sz w:val="24"/>
          <w:szCs w:val="24"/>
        </w:rPr>
        <w:t>the comparisons of prescribed dose for children would be too uncertain.</w:t>
      </w:r>
      <w:r w:rsidR="00DC2FCB">
        <w:rPr>
          <w:sz w:val="24"/>
          <w:szCs w:val="24"/>
        </w:rPr>
        <w:t xml:space="preserve"> We therefore looked at individual </w:t>
      </w:r>
      <w:r w:rsidR="00733583">
        <w:rPr>
          <w:sz w:val="24"/>
          <w:szCs w:val="24"/>
        </w:rPr>
        <w:t>prescription, which</w:t>
      </w:r>
      <w:r w:rsidR="00DC2FCB">
        <w:rPr>
          <w:sz w:val="24"/>
          <w:szCs w:val="24"/>
        </w:rPr>
        <w:t xml:space="preserve"> in our opinion</w:t>
      </w:r>
      <w:r w:rsidR="00733583">
        <w:rPr>
          <w:sz w:val="24"/>
          <w:szCs w:val="24"/>
        </w:rPr>
        <w:t>,</w:t>
      </w:r>
      <w:r w:rsidR="00DC2FCB">
        <w:rPr>
          <w:sz w:val="24"/>
          <w:szCs w:val="24"/>
        </w:rPr>
        <w:t xml:space="preserve"> provides a </w:t>
      </w:r>
      <w:r w:rsidR="0089070C">
        <w:rPr>
          <w:sz w:val="24"/>
          <w:szCs w:val="24"/>
        </w:rPr>
        <w:t>better</w:t>
      </w:r>
      <w:r w:rsidR="00DC2FCB">
        <w:rPr>
          <w:sz w:val="24"/>
          <w:szCs w:val="24"/>
        </w:rPr>
        <w:t xml:space="preserve"> reflection of </w:t>
      </w:r>
      <w:r w:rsidR="0089070C">
        <w:rPr>
          <w:sz w:val="24"/>
          <w:szCs w:val="24"/>
        </w:rPr>
        <w:t xml:space="preserve">the </w:t>
      </w:r>
      <w:r w:rsidR="00DC2FCB">
        <w:rPr>
          <w:sz w:val="24"/>
          <w:szCs w:val="24"/>
        </w:rPr>
        <w:t>medication burden.</w:t>
      </w:r>
      <w:r w:rsidR="00AC047B">
        <w:rPr>
          <w:sz w:val="24"/>
          <w:szCs w:val="24"/>
        </w:rPr>
        <w:t xml:space="preserve"> </w:t>
      </w:r>
      <w:r w:rsidR="009744AD">
        <w:rPr>
          <w:rFonts w:cs="Times New Roman"/>
          <w:color w:val="FF0000"/>
          <w:sz w:val="24"/>
          <w:szCs w:val="24"/>
        </w:rPr>
        <w:t xml:space="preserve">Another way to attempt to quantify the burden of medication is to look at the mean number of prescriptions which for instance for children with </w:t>
      </w:r>
      <w:proofErr w:type="spellStart"/>
      <w:r w:rsidR="009744AD">
        <w:rPr>
          <w:rFonts w:cs="Times New Roman"/>
          <w:color w:val="FF0000"/>
          <w:sz w:val="24"/>
          <w:szCs w:val="24"/>
        </w:rPr>
        <w:t>sCHD</w:t>
      </w:r>
      <w:proofErr w:type="spellEnd"/>
      <w:r w:rsidR="009744AD">
        <w:rPr>
          <w:rFonts w:cs="Times New Roman"/>
          <w:color w:val="FF0000"/>
          <w:sz w:val="24"/>
          <w:szCs w:val="24"/>
        </w:rPr>
        <w:t xml:space="preserve"> &lt;1 years of age is 91 prescriptions</w:t>
      </w:r>
      <w:r w:rsidR="006261A5">
        <w:rPr>
          <w:rFonts w:cs="Times New Roman"/>
          <w:color w:val="FF0000"/>
          <w:sz w:val="24"/>
          <w:szCs w:val="24"/>
        </w:rPr>
        <w:t xml:space="preserve"> per 100 children</w:t>
      </w:r>
      <w:r w:rsidR="009744AD">
        <w:rPr>
          <w:rFonts w:cs="Times New Roman"/>
          <w:color w:val="FF0000"/>
          <w:sz w:val="24"/>
          <w:szCs w:val="24"/>
        </w:rPr>
        <w:t xml:space="preserve">. Although this gives an indication of the burden it is not possible to directly infer </w:t>
      </w:r>
      <w:r w:rsidR="006261A5">
        <w:rPr>
          <w:rFonts w:cs="Times New Roman"/>
          <w:color w:val="FF0000"/>
          <w:sz w:val="24"/>
          <w:szCs w:val="24"/>
        </w:rPr>
        <w:t xml:space="preserve">the </w:t>
      </w:r>
      <w:r w:rsidR="009744AD">
        <w:rPr>
          <w:rFonts w:cs="Times New Roman"/>
          <w:color w:val="FF0000"/>
          <w:sz w:val="24"/>
          <w:szCs w:val="24"/>
        </w:rPr>
        <w:t xml:space="preserve">length of treatment from this number. How long a given prescriptions is used will depend both </w:t>
      </w:r>
      <w:proofErr w:type="gramStart"/>
      <w:r w:rsidR="009545CD">
        <w:rPr>
          <w:rFonts w:cs="Times New Roman"/>
          <w:color w:val="FF0000"/>
          <w:sz w:val="24"/>
          <w:szCs w:val="24"/>
        </w:rPr>
        <w:t xml:space="preserve">on </w:t>
      </w:r>
      <w:r w:rsidR="009744AD">
        <w:rPr>
          <w:rFonts w:cs="Times New Roman"/>
          <w:color w:val="FF0000"/>
          <w:sz w:val="24"/>
          <w:szCs w:val="24"/>
        </w:rPr>
        <w:t xml:space="preserve"> the</w:t>
      </w:r>
      <w:proofErr w:type="gramEnd"/>
      <w:r w:rsidR="009744AD">
        <w:rPr>
          <w:rFonts w:cs="Times New Roman"/>
          <w:color w:val="FF0000"/>
          <w:sz w:val="24"/>
          <w:szCs w:val="24"/>
        </w:rPr>
        <w:t xml:space="preserve"> prescribed package size and the weight (and height) of the child, information which is not available in the databases. </w:t>
      </w:r>
    </w:p>
    <w:p w14:paraId="7AF2799E" w14:textId="19A233BF" w:rsidR="002D0649" w:rsidRDefault="00DC2FCB" w:rsidP="008C2F45">
      <w:pPr>
        <w:spacing w:after="0" w:line="480" w:lineRule="auto"/>
        <w:jc w:val="both"/>
        <w:rPr>
          <w:sz w:val="24"/>
          <w:szCs w:val="24"/>
        </w:rPr>
      </w:pPr>
      <w:r>
        <w:rPr>
          <w:sz w:val="24"/>
          <w:szCs w:val="24"/>
        </w:rPr>
        <w:t>In conclusion</w:t>
      </w:r>
      <w:r w:rsidR="001A5161">
        <w:rPr>
          <w:sz w:val="24"/>
          <w:szCs w:val="24"/>
        </w:rPr>
        <w:t>,</w:t>
      </w:r>
      <w:r>
        <w:rPr>
          <w:sz w:val="24"/>
          <w:szCs w:val="24"/>
        </w:rPr>
        <w:t xml:space="preserve"> we show that </w:t>
      </w:r>
      <w:r w:rsidR="002104C4">
        <w:rPr>
          <w:sz w:val="24"/>
          <w:szCs w:val="24"/>
        </w:rPr>
        <w:t>a</w:t>
      </w:r>
      <w:r w:rsidR="00CA01E2">
        <w:rPr>
          <w:sz w:val="24"/>
          <w:szCs w:val="24"/>
        </w:rPr>
        <w:t xml:space="preserve"> </w:t>
      </w:r>
      <w:r w:rsidR="0089070C">
        <w:rPr>
          <w:sz w:val="24"/>
          <w:szCs w:val="24"/>
        </w:rPr>
        <w:t>large</w:t>
      </w:r>
      <w:r w:rsidR="00CA01E2">
        <w:rPr>
          <w:sz w:val="24"/>
          <w:szCs w:val="24"/>
        </w:rPr>
        <w:t xml:space="preserve"> proportion of </w:t>
      </w:r>
      <w:r>
        <w:rPr>
          <w:sz w:val="24"/>
          <w:szCs w:val="24"/>
        </w:rPr>
        <w:t xml:space="preserve">children with </w:t>
      </w:r>
      <w:proofErr w:type="spellStart"/>
      <w:r>
        <w:rPr>
          <w:sz w:val="24"/>
          <w:szCs w:val="24"/>
        </w:rPr>
        <w:t>sCHD</w:t>
      </w:r>
      <w:proofErr w:type="spellEnd"/>
      <w:r>
        <w:rPr>
          <w:sz w:val="24"/>
          <w:szCs w:val="24"/>
        </w:rPr>
        <w:t xml:space="preserve"> receive more CVM through their first 10 years of life</w:t>
      </w:r>
      <w:r w:rsidR="00C615CD">
        <w:rPr>
          <w:sz w:val="24"/>
          <w:szCs w:val="24"/>
        </w:rPr>
        <w:t>.</w:t>
      </w:r>
      <w:r w:rsidR="006B1F1E">
        <w:rPr>
          <w:sz w:val="24"/>
          <w:szCs w:val="24"/>
        </w:rPr>
        <w:t xml:space="preserve"> For all children with CHD, </w:t>
      </w:r>
      <w:proofErr w:type="spellStart"/>
      <w:r w:rsidR="006B1F1E">
        <w:rPr>
          <w:sz w:val="24"/>
          <w:szCs w:val="24"/>
        </w:rPr>
        <w:t>sCHD</w:t>
      </w:r>
      <w:proofErr w:type="spellEnd"/>
      <w:r w:rsidR="006B1F1E">
        <w:rPr>
          <w:sz w:val="24"/>
          <w:szCs w:val="24"/>
        </w:rPr>
        <w:t xml:space="preserve"> or VSD with</w:t>
      </w:r>
      <w:r w:rsidR="000A0B55">
        <w:rPr>
          <w:sz w:val="24"/>
          <w:szCs w:val="24"/>
        </w:rPr>
        <w:t>out</w:t>
      </w:r>
      <w:r w:rsidR="006B1F1E">
        <w:rPr>
          <w:sz w:val="24"/>
          <w:szCs w:val="24"/>
        </w:rPr>
        <w:t xml:space="preserve"> </w:t>
      </w:r>
      <w:proofErr w:type="spellStart"/>
      <w:r w:rsidR="006B1F1E">
        <w:rPr>
          <w:sz w:val="24"/>
          <w:szCs w:val="24"/>
        </w:rPr>
        <w:t>sCHD</w:t>
      </w:r>
      <w:proofErr w:type="spellEnd"/>
      <w:r w:rsidR="006B1F1E">
        <w:rPr>
          <w:sz w:val="24"/>
          <w:szCs w:val="24"/>
        </w:rPr>
        <w:t xml:space="preserve"> the </w:t>
      </w:r>
      <w:r w:rsidR="0089070C">
        <w:rPr>
          <w:sz w:val="24"/>
          <w:szCs w:val="24"/>
        </w:rPr>
        <w:t>largest</w:t>
      </w:r>
      <w:r w:rsidR="006B1F1E">
        <w:rPr>
          <w:sz w:val="24"/>
          <w:szCs w:val="24"/>
        </w:rPr>
        <w:t xml:space="preserve"> </w:t>
      </w:r>
      <w:r w:rsidR="0089070C">
        <w:rPr>
          <w:sz w:val="24"/>
          <w:szCs w:val="24"/>
        </w:rPr>
        <w:t>proportions</w:t>
      </w:r>
      <w:r w:rsidR="006B1F1E">
        <w:rPr>
          <w:sz w:val="24"/>
          <w:szCs w:val="24"/>
        </w:rPr>
        <w:t xml:space="preserve"> of</w:t>
      </w:r>
      <w:r w:rsidR="0089070C">
        <w:rPr>
          <w:sz w:val="24"/>
          <w:szCs w:val="24"/>
        </w:rPr>
        <w:t xml:space="preserve"> children receiving a CVM prescription</w:t>
      </w:r>
      <w:r w:rsidR="006B1F1E">
        <w:rPr>
          <w:sz w:val="24"/>
          <w:szCs w:val="24"/>
        </w:rPr>
        <w:t xml:space="preserve"> are found in their first year of life</w:t>
      </w:r>
      <w:r w:rsidR="0089070C">
        <w:rPr>
          <w:sz w:val="24"/>
          <w:szCs w:val="24"/>
        </w:rPr>
        <w:t>,</w:t>
      </w:r>
      <w:r w:rsidR="006B1F1E">
        <w:rPr>
          <w:sz w:val="24"/>
          <w:szCs w:val="24"/>
        </w:rPr>
        <w:t xml:space="preserve"> and then </w:t>
      </w:r>
      <w:r w:rsidR="006B1F1E">
        <w:rPr>
          <w:sz w:val="24"/>
          <w:szCs w:val="24"/>
        </w:rPr>
        <w:lastRenderedPageBreak/>
        <w:t>declined with advancing age</w:t>
      </w:r>
      <w:r w:rsidR="000A0B55">
        <w:rPr>
          <w:sz w:val="24"/>
          <w:szCs w:val="24"/>
        </w:rPr>
        <w:t>.</w:t>
      </w:r>
      <w:r>
        <w:rPr>
          <w:sz w:val="24"/>
          <w:szCs w:val="24"/>
        </w:rPr>
        <w:t xml:space="preserve"> </w:t>
      </w:r>
      <w:r w:rsidR="00C615CD">
        <w:rPr>
          <w:sz w:val="24"/>
          <w:szCs w:val="24"/>
        </w:rPr>
        <w:t xml:space="preserve">For children without </w:t>
      </w:r>
      <w:r>
        <w:rPr>
          <w:sz w:val="24"/>
          <w:szCs w:val="24"/>
        </w:rPr>
        <w:t xml:space="preserve">CA </w:t>
      </w:r>
      <w:r w:rsidR="00C615CD">
        <w:rPr>
          <w:sz w:val="24"/>
          <w:szCs w:val="24"/>
        </w:rPr>
        <w:t xml:space="preserve">the proportion </w:t>
      </w:r>
      <w:r w:rsidR="000A0B55">
        <w:rPr>
          <w:sz w:val="24"/>
          <w:szCs w:val="24"/>
        </w:rPr>
        <w:t xml:space="preserve">of </w:t>
      </w:r>
      <w:r w:rsidR="00C615CD">
        <w:rPr>
          <w:sz w:val="24"/>
          <w:szCs w:val="24"/>
        </w:rPr>
        <w:t xml:space="preserve">prescribed CVM is very low. </w:t>
      </w:r>
      <w:r>
        <w:rPr>
          <w:sz w:val="24"/>
          <w:szCs w:val="24"/>
        </w:rPr>
        <w:t xml:space="preserve">The most frequently prescribed medications are diuretics and </w:t>
      </w:r>
      <w:proofErr w:type="spellStart"/>
      <w:r w:rsidR="002D0649">
        <w:rPr>
          <w:sz w:val="24"/>
          <w:szCs w:val="24"/>
        </w:rPr>
        <w:t>anti</w:t>
      </w:r>
      <w:r w:rsidR="00CB4A47">
        <w:rPr>
          <w:sz w:val="24"/>
          <w:szCs w:val="24"/>
        </w:rPr>
        <w:t>hypertensives</w:t>
      </w:r>
      <w:proofErr w:type="spellEnd"/>
      <w:r>
        <w:rPr>
          <w:sz w:val="24"/>
          <w:szCs w:val="24"/>
        </w:rPr>
        <w:t xml:space="preserve">. </w:t>
      </w:r>
    </w:p>
    <w:p w14:paraId="7956276E" w14:textId="6C9CE462" w:rsidR="00DC2FCB" w:rsidRPr="008C2F45" w:rsidRDefault="00C615CD" w:rsidP="00231ADA">
      <w:pPr>
        <w:spacing w:after="0" w:line="480" w:lineRule="auto"/>
        <w:jc w:val="both"/>
        <w:rPr>
          <w:rFonts w:cs="Times New Roman"/>
          <w:sz w:val="24"/>
          <w:szCs w:val="24"/>
        </w:rPr>
      </w:pPr>
      <w:r>
        <w:rPr>
          <w:sz w:val="24"/>
          <w:szCs w:val="24"/>
        </w:rPr>
        <w:t xml:space="preserve">The burden of disease for </w:t>
      </w:r>
      <w:r w:rsidR="00DC2FCB">
        <w:rPr>
          <w:sz w:val="24"/>
          <w:szCs w:val="24"/>
        </w:rPr>
        <w:t xml:space="preserve">children with CHD and </w:t>
      </w:r>
      <w:proofErr w:type="spellStart"/>
      <w:r w:rsidR="00DC2FCB">
        <w:rPr>
          <w:sz w:val="24"/>
          <w:szCs w:val="24"/>
        </w:rPr>
        <w:t>sCHD</w:t>
      </w:r>
      <w:proofErr w:type="spellEnd"/>
      <w:r w:rsidR="00DC2FCB">
        <w:rPr>
          <w:sz w:val="24"/>
          <w:szCs w:val="24"/>
        </w:rPr>
        <w:t xml:space="preserve"> </w:t>
      </w:r>
      <w:r>
        <w:rPr>
          <w:sz w:val="24"/>
          <w:szCs w:val="24"/>
        </w:rPr>
        <w:t>include</w:t>
      </w:r>
      <w:r w:rsidR="000A0B55">
        <w:rPr>
          <w:sz w:val="24"/>
          <w:szCs w:val="24"/>
        </w:rPr>
        <w:t>s</w:t>
      </w:r>
      <w:r>
        <w:rPr>
          <w:sz w:val="24"/>
          <w:szCs w:val="24"/>
        </w:rPr>
        <w:t xml:space="preserve"> the need for daily medications, but also other important </w:t>
      </w:r>
      <w:r w:rsidR="00DC2FCB">
        <w:rPr>
          <w:sz w:val="24"/>
          <w:szCs w:val="24"/>
        </w:rPr>
        <w:t xml:space="preserve">aspects of </w:t>
      </w:r>
      <w:r>
        <w:rPr>
          <w:sz w:val="24"/>
          <w:szCs w:val="24"/>
        </w:rPr>
        <w:t xml:space="preserve">the </w:t>
      </w:r>
      <w:r w:rsidR="00DC2FCB">
        <w:rPr>
          <w:sz w:val="24"/>
          <w:szCs w:val="24"/>
        </w:rPr>
        <w:t>disease burden such as hospitalizations, length of stay and number of surgeries</w:t>
      </w:r>
      <w:r>
        <w:rPr>
          <w:sz w:val="24"/>
          <w:szCs w:val="24"/>
        </w:rPr>
        <w:t xml:space="preserve"> </w:t>
      </w:r>
      <w:r w:rsidR="0089070C">
        <w:rPr>
          <w:sz w:val="24"/>
          <w:szCs w:val="24"/>
        </w:rPr>
        <w:t>should</w:t>
      </w:r>
      <w:r>
        <w:rPr>
          <w:sz w:val="24"/>
          <w:szCs w:val="24"/>
        </w:rPr>
        <w:t xml:space="preserve"> be studied</w:t>
      </w:r>
      <w:r w:rsidR="00DC2FCB">
        <w:rPr>
          <w:sz w:val="24"/>
          <w:szCs w:val="24"/>
        </w:rPr>
        <w:t xml:space="preserve">. </w:t>
      </w:r>
    </w:p>
    <w:p w14:paraId="602BDE89" w14:textId="77777777" w:rsidR="006C5A02" w:rsidRPr="0024661D" w:rsidRDefault="006C5A02" w:rsidP="00231ADA">
      <w:pPr>
        <w:spacing w:after="0" w:line="480" w:lineRule="auto"/>
        <w:jc w:val="both"/>
        <w:rPr>
          <w:rFonts w:cs="Times New Roman"/>
          <w:sz w:val="24"/>
          <w:szCs w:val="24"/>
        </w:rPr>
      </w:pPr>
    </w:p>
    <w:p w14:paraId="6EAB0623" w14:textId="273CF142" w:rsidR="00292676" w:rsidRDefault="00F47C6B" w:rsidP="00231ADA">
      <w:pPr>
        <w:spacing w:after="0" w:line="480" w:lineRule="auto"/>
        <w:rPr>
          <w:rFonts w:cs="Times New Roman"/>
          <w:b/>
          <w:sz w:val="24"/>
          <w:szCs w:val="24"/>
          <w:lang w:val="en-US"/>
        </w:rPr>
      </w:pPr>
      <w:r>
        <w:rPr>
          <w:rFonts w:cs="Times New Roman"/>
          <w:b/>
          <w:sz w:val="24"/>
          <w:szCs w:val="24"/>
          <w:lang w:val="en-US"/>
        </w:rPr>
        <w:t>Competing interests</w:t>
      </w:r>
    </w:p>
    <w:p w14:paraId="0589A0D3" w14:textId="0CF0D48E" w:rsidR="00292676" w:rsidRPr="00231ADA" w:rsidRDefault="00292676" w:rsidP="00231ADA">
      <w:pPr>
        <w:spacing w:after="0" w:line="480" w:lineRule="auto"/>
        <w:jc w:val="both"/>
        <w:rPr>
          <w:rFonts w:cs="Times New Roman"/>
          <w:sz w:val="24"/>
          <w:szCs w:val="24"/>
          <w:lang w:val="en-US"/>
        </w:rPr>
      </w:pPr>
      <w:r w:rsidRPr="00231ADA">
        <w:rPr>
          <w:rFonts w:cs="Times New Roman"/>
          <w:sz w:val="24"/>
          <w:szCs w:val="24"/>
          <w:lang w:val="en-US"/>
        </w:rPr>
        <w:t>None declared.</w:t>
      </w:r>
    </w:p>
    <w:p w14:paraId="29E00890" w14:textId="7E040B48" w:rsidR="00F47C6B" w:rsidRDefault="00F47C6B" w:rsidP="00231ADA">
      <w:pPr>
        <w:spacing w:after="0" w:line="480" w:lineRule="auto"/>
        <w:jc w:val="both"/>
        <w:rPr>
          <w:rFonts w:eastAsia="Times New Roman"/>
          <w:sz w:val="24"/>
          <w:szCs w:val="24"/>
        </w:rPr>
      </w:pPr>
    </w:p>
    <w:p w14:paraId="7C31CC6D" w14:textId="719E611B" w:rsidR="00F47C6B" w:rsidRPr="00F47C6B" w:rsidRDefault="00F47C6B" w:rsidP="00231ADA">
      <w:pPr>
        <w:spacing w:after="0" w:line="480" w:lineRule="auto"/>
        <w:jc w:val="both"/>
        <w:rPr>
          <w:rFonts w:eastAsia="Times New Roman"/>
          <w:b/>
          <w:sz w:val="24"/>
          <w:szCs w:val="24"/>
        </w:rPr>
      </w:pPr>
      <w:r w:rsidRPr="00F47C6B">
        <w:rPr>
          <w:rFonts w:eastAsia="Times New Roman"/>
          <w:b/>
          <w:sz w:val="24"/>
          <w:szCs w:val="24"/>
        </w:rPr>
        <w:t>Funding</w:t>
      </w:r>
    </w:p>
    <w:p w14:paraId="7E4B2C2A" w14:textId="2F06AC0B" w:rsidR="00F47C6B" w:rsidRDefault="00F47C6B" w:rsidP="00F47C6B">
      <w:pPr>
        <w:spacing w:after="0" w:line="480" w:lineRule="auto"/>
        <w:jc w:val="both"/>
        <w:rPr>
          <w:rFonts w:ascii="Calibri" w:hAnsi="Calibri" w:cs="Calibri"/>
          <w:color w:val="000000"/>
          <w:sz w:val="24"/>
          <w:szCs w:val="24"/>
        </w:rPr>
      </w:pPr>
      <w:r w:rsidRPr="00620680">
        <w:rPr>
          <w:rFonts w:ascii="Calibri" w:hAnsi="Calibri" w:cs="Calibri"/>
          <w:color w:val="000000"/>
          <w:sz w:val="24"/>
          <w:szCs w:val="24"/>
        </w:rPr>
        <w:t xml:space="preserve">This study has received funding from the European Union’s Horizon 2020 research and innovation programme under grant agreement No. 733001. The funding source had no role/influence on the design of the study, data collection, analysis or interpretation. </w:t>
      </w:r>
    </w:p>
    <w:p w14:paraId="7D0671A5" w14:textId="35A278AD" w:rsidR="00231ADA" w:rsidRPr="00F47C6B" w:rsidRDefault="00231ADA" w:rsidP="00231ADA">
      <w:pPr>
        <w:spacing w:after="0" w:line="480" w:lineRule="auto"/>
        <w:jc w:val="both"/>
        <w:rPr>
          <w:rFonts w:eastAsia="Times New Roman" w:cstheme="minorHAnsi"/>
          <w:sz w:val="24"/>
          <w:szCs w:val="24"/>
        </w:rPr>
      </w:pPr>
      <w:r w:rsidRPr="00231ADA">
        <w:rPr>
          <w:rFonts w:eastAsia="Times New Roman"/>
          <w:sz w:val="24"/>
          <w:szCs w:val="24"/>
        </w:rPr>
        <w:t xml:space="preserve">The </w:t>
      </w:r>
      <w:r w:rsidRPr="00F47C6B">
        <w:rPr>
          <w:rFonts w:eastAsia="Times New Roman" w:cstheme="minorHAnsi"/>
          <w:sz w:val="24"/>
          <w:szCs w:val="24"/>
        </w:rPr>
        <w:t>views presented here are those of the authors only, and the European Commission is not responsible for any use that may be made of the information presented here.</w:t>
      </w:r>
    </w:p>
    <w:p w14:paraId="34FC5818" w14:textId="27469EDF" w:rsidR="00F47C6B" w:rsidRPr="00F47C6B" w:rsidRDefault="00F47C6B" w:rsidP="00231ADA">
      <w:pPr>
        <w:spacing w:after="0" w:line="480" w:lineRule="auto"/>
        <w:jc w:val="both"/>
        <w:rPr>
          <w:rFonts w:eastAsia="Times New Roman" w:cstheme="minorHAnsi"/>
          <w:sz w:val="24"/>
          <w:szCs w:val="24"/>
        </w:rPr>
      </w:pPr>
    </w:p>
    <w:p w14:paraId="5B4991F9" w14:textId="751D0887" w:rsidR="00F47C6B" w:rsidRPr="00F47C6B" w:rsidRDefault="00F47C6B" w:rsidP="00231ADA">
      <w:pPr>
        <w:spacing w:after="0" w:line="480" w:lineRule="auto"/>
        <w:jc w:val="both"/>
        <w:rPr>
          <w:rFonts w:cstheme="minorHAnsi"/>
          <w:b/>
          <w:color w:val="000000"/>
          <w:sz w:val="24"/>
          <w:szCs w:val="24"/>
          <w:shd w:val="clear" w:color="auto" w:fill="FFFFFF"/>
        </w:rPr>
      </w:pPr>
      <w:r w:rsidRPr="00F47C6B">
        <w:rPr>
          <w:rFonts w:cstheme="minorHAnsi"/>
          <w:b/>
          <w:color w:val="000000"/>
          <w:sz w:val="24"/>
          <w:szCs w:val="24"/>
          <w:shd w:val="clear" w:color="auto" w:fill="FFFFFF"/>
        </w:rPr>
        <w:t>Data Availability Statement</w:t>
      </w:r>
    </w:p>
    <w:p w14:paraId="75DD0C2A" w14:textId="62693B32" w:rsidR="00F47C6B" w:rsidRPr="00F47C6B" w:rsidRDefault="00F47C6B" w:rsidP="00231ADA">
      <w:pPr>
        <w:spacing w:after="0" w:line="480" w:lineRule="auto"/>
        <w:jc w:val="both"/>
        <w:rPr>
          <w:rFonts w:eastAsia="Times New Roman" w:cstheme="minorHAnsi"/>
          <w:sz w:val="24"/>
          <w:szCs w:val="24"/>
        </w:rPr>
      </w:pPr>
      <w:r>
        <w:rPr>
          <w:rFonts w:eastAsia="Times New Roman" w:cstheme="minorHAnsi"/>
          <w:sz w:val="24"/>
          <w:szCs w:val="24"/>
        </w:rPr>
        <w:t xml:space="preserve">No additional data are available. </w:t>
      </w:r>
    </w:p>
    <w:p w14:paraId="0C06D230" w14:textId="6D06A71E" w:rsidR="0001564D" w:rsidRDefault="0001564D" w:rsidP="00231ADA">
      <w:pPr>
        <w:spacing w:after="0" w:line="480" w:lineRule="auto"/>
        <w:jc w:val="both"/>
        <w:rPr>
          <w:rFonts w:eastAsia="Times New Roman"/>
          <w:sz w:val="24"/>
          <w:szCs w:val="24"/>
        </w:rPr>
      </w:pPr>
    </w:p>
    <w:p w14:paraId="334613D9" w14:textId="53403A63" w:rsidR="0001564D" w:rsidRPr="0001564D" w:rsidRDefault="00F47C6B" w:rsidP="00231ADA">
      <w:pPr>
        <w:spacing w:after="0" w:line="480" w:lineRule="auto"/>
        <w:jc w:val="both"/>
        <w:rPr>
          <w:rFonts w:eastAsia="Times New Roman"/>
          <w:b/>
          <w:sz w:val="24"/>
          <w:szCs w:val="24"/>
        </w:rPr>
      </w:pPr>
      <w:proofErr w:type="spellStart"/>
      <w:r>
        <w:rPr>
          <w:rFonts w:eastAsia="Times New Roman"/>
          <w:b/>
          <w:sz w:val="24"/>
          <w:szCs w:val="24"/>
        </w:rPr>
        <w:t>Contributorship</w:t>
      </w:r>
      <w:proofErr w:type="spellEnd"/>
      <w:r>
        <w:rPr>
          <w:rFonts w:eastAsia="Times New Roman"/>
          <w:b/>
          <w:sz w:val="24"/>
          <w:szCs w:val="24"/>
        </w:rPr>
        <w:t xml:space="preserve"> </w:t>
      </w:r>
      <w:r w:rsidR="0001564D" w:rsidRPr="0001564D">
        <w:rPr>
          <w:rFonts w:eastAsia="Times New Roman"/>
          <w:b/>
          <w:sz w:val="24"/>
          <w:szCs w:val="24"/>
        </w:rPr>
        <w:t>statement</w:t>
      </w:r>
    </w:p>
    <w:p w14:paraId="42D82757" w14:textId="26347E1E" w:rsidR="0001564D" w:rsidRDefault="0001564D" w:rsidP="00231ADA">
      <w:pPr>
        <w:spacing w:after="0" w:line="480" w:lineRule="auto"/>
        <w:jc w:val="both"/>
        <w:rPr>
          <w:rFonts w:cstheme="minorHAnsi"/>
          <w:sz w:val="24"/>
          <w:szCs w:val="24"/>
        </w:rPr>
      </w:pPr>
      <w:r w:rsidRPr="007143F7">
        <w:rPr>
          <w:rFonts w:cstheme="minorHAnsi"/>
          <w:sz w:val="24"/>
          <w:szCs w:val="24"/>
        </w:rPr>
        <w:t>Mads Damkjær</w:t>
      </w:r>
      <w:r>
        <w:rPr>
          <w:rFonts w:cstheme="minorHAnsi"/>
          <w:sz w:val="24"/>
          <w:szCs w:val="24"/>
        </w:rPr>
        <w:t>: wrote first draft of the paper and revised the paper after feedback</w:t>
      </w:r>
    </w:p>
    <w:p w14:paraId="6D9617D1" w14:textId="4C72C71D" w:rsidR="0001564D" w:rsidRDefault="0001564D" w:rsidP="00231ADA">
      <w:pPr>
        <w:spacing w:after="0" w:line="480" w:lineRule="auto"/>
        <w:jc w:val="both"/>
        <w:rPr>
          <w:rFonts w:cstheme="minorHAnsi"/>
          <w:sz w:val="24"/>
          <w:szCs w:val="24"/>
          <w:vertAlign w:val="superscript"/>
        </w:rPr>
      </w:pPr>
      <w:r w:rsidRPr="007143F7">
        <w:rPr>
          <w:rFonts w:cstheme="minorHAnsi"/>
          <w:sz w:val="24"/>
          <w:szCs w:val="24"/>
        </w:rPr>
        <w:t>Stine</w:t>
      </w:r>
      <w:r>
        <w:rPr>
          <w:rFonts w:cstheme="minorHAnsi"/>
          <w:sz w:val="24"/>
          <w:szCs w:val="24"/>
        </w:rPr>
        <w:t xml:space="preserve"> </w:t>
      </w:r>
      <w:proofErr w:type="spellStart"/>
      <w:r>
        <w:rPr>
          <w:rFonts w:cstheme="minorHAnsi"/>
          <w:sz w:val="24"/>
          <w:szCs w:val="24"/>
        </w:rPr>
        <w:t>Kjaer</w:t>
      </w:r>
      <w:proofErr w:type="spellEnd"/>
      <w:r>
        <w:rPr>
          <w:rFonts w:cstheme="minorHAnsi"/>
          <w:sz w:val="24"/>
          <w:szCs w:val="24"/>
        </w:rPr>
        <w:t xml:space="preserve"> </w:t>
      </w:r>
      <w:proofErr w:type="spellStart"/>
      <w:r>
        <w:rPr>
          <w:rFonts w:cstheme="minorHAnsi"/>
          <w:sz w:val="24"/>
          <w:szCs w:val="24"/>
        </w:rPr>
        <w:t>Urho</w:t>
      </w:r>
      <w:r w:rsidRPr="007143F7">
        <w:rPr>
          <w:rFonts w:cstheme="minorHAnsi"/>
          <w:sz w:val="24"/>
          <w:szCs w:val="24"/>
        </w:rPr>
        <w:t>j</w:t>
      </w:r>
      <w:proofErr w:type="spellEnd"/>
      <w:r>
        <w:rPr>
          <w:rFonts w:cstheme="minorHAnsi"/>
          <w:sz w:val="24"/>
          <w:szCs w:val="24"/>
        </w:rPr>
        <w:t>: Extraction and analysis of local registry data</w:t>
      </w:r>
      <w:r w:rsidR="00AE148B">
        <w:rPr>
          <w:rFonts w:cstheme="minorHAnsi"/>
          <w:sz w:val="24"/>
          <w:szCs w:val="24"/>
        </w:rPr>
        <w:t xml:space="preserve">. Gave continuous input in the process of drafting the paper.  </w:t>
      </w:r>
    </w:p>
    <w:p w14:paraId="4A76C3AE" w14:textId="5917C283" w:rsidR="0001564D" w:rsidRPr="00AE148B" w:rsidRDefault="0001564D" w:rsidP="00231ADA">
      <w:pPr>
        <w:spacing w:after="0" w:line="480" w:lineRule="auto"/>
        <w:jc w:val="both"/>
        <w:rPr>
          <w:rFonts w:cstheme="minorHAnsi"/>
          <w:sz w:val="24"/>
          <w:szCs w:val="24"/>
          <w:vertAlign w:val="superscript"/>
        </w:rPr>
      </w:pPr>
      <w:r w:rsidRPr="007143F7">
        <w:rPr>
          <w:rFonts w:cstheme="minorHAnsi"/>
          <w:sz w:val="24"/>
          <w:szCs w:val="24"/>
        </w:rPr>
        <w:lastRenderedPageBreak/>
        <w:t>Joachim Tan</w:t>
      </w:r>
      <w:r>
        <w:rPr>
          <w:rFonts w:cstheme="minorHAnsi"/>
          <w:sz w:val="24"/>
          <w:szCs w:val="24"/>
        </w:rPr>
        <w:t>:</w:t>
      </w:r>
      <w:r w:rsidRPr="007143F7">
        <w:rPr>
          <w:rFonts w:cstheme="minorHAnsi"/>
          <w:sz w:val="24"/>
          <w:szCs w:val="24"/>
        </w:rPr>
        <w:t xml:space="preserve"> </w:t>
      </w:r>
      <w:r>
        <w:rPr>
          <w:rFonts w:cstheme="minorHAnsi"/>
          <w:sz w:val="24"/>
          <w:szCs w:val="24"/>
        </w:rPr>
        <w:t>Extraction and analysis of local registry data</w:t>
      </w:r>
      <w:r w:rsidR="00AE148B">
        <w:rPr>
          <w:rFonts w:cstheme="minorHAnsi"/>
          <w:sz w:val="24"/>
          <w:szCs w:val="24"/>
        </w:rPr>
        <w:t xml:space="preserve">. Gave continuous input in the process of drafting the paper.  </w:t>
      </w:r>
      <w:r>
        <w:rPr>
          <w:rFonts w:cstheme="minorHAnsi"/>
          <w:sz w:val="24"/>
          <w:szCs w:val="24"/>
        </w:rPr>
        <w:t xml:space="preserve"> </w:t>
      </w:r>
    </w:p>
    <w:p w14:paraId="5EBCBCDC" w14:textId="77777777" w:rsidR="00AE148B" w:rsidRDefault="0001564D" w:rsidP="00231ADA">
      <w:pPr>
        <w:spacing w:after="0" w:line="480" w:lineRule="auto"/>
        <w:jc w:val="both"/>
        <w:rPr>
          <w:rFonts w:cstheme="minorHAnsi"/>
          <w:sz w:val="24"/>
          <w:szCs w:val="24"/>
          <w:vertAlign w:val="superscript"/>
        </w:rPr>
      </w:pPr>
      <w:r>
        <w:rPr>
          <w:rFonts w:cstheme="minorHAnsi"/>
          <w:sz w:val="24"/>
          <w:szCs w:val="24"/>
        </w:rPr>
        <w:t>Gillian Briggs: Extraction and analysis of local registry data</w:t>
      </w:r>
      <w:r w:rsidR="00AE148B">
        <w:rPr>
          <w:rFonts w:cstheme="minorHAnsi"/>
          <w:sz w:val="24"/>
          <w:szCs w:val="24"/>
        </w:rPr>
        <w:t>. Gave continuous input in the process of drafting the paper.</w:t>
      </w:r>
    </w:p>
    <w:p w14:paraId="5D122BC2" w14:textId="6F1E3072" w:rsidR="0001564D" w:rsidRDefault="0001564D" w:rsidP="00231ADA">
      <w:pPr>
        <w:spacing w:after="0" w:line="480" w:lineRule="auto"/>
        <w:jc w:val="both"/>
        <w:rPr>
          <w:rFonts w:cstheme="minorHAnsi"/>
          <w:sz w:val="24"/>
          <w:szCs w:val="24"/>
          <w:vertAlign w:val="superscript"/>
        </w:rPr>
      </w:pPr>
      <w:r>
        <w:rPr>
          <w:rFonts w:cstheme="minorHAnsi"/>
          <w:sz w:val="24"/>
          <w:szCs w:val="24"/>
        </w:rPr>
        <w:t xml:space="preserve">Maria </w:t>
      </w:r>
      <w:proofErr w:type="spellStart"/>
      <w:r>
        <w:rPr>
          <w:rFonts w:cstheme="minorHAnsi"/>
          <w:sz w:val="24"/>
          <w:szCs w:val="24"/>
        </w:rPr>
        <w:t>Loane</w:t>
      </w:r>
      <w:proofErr w:type="spellEnd"/>
      <w:r>
        <w:rPr>
          <w:rFonts w:cstheme="minorHAnsi"/>
          <w:sz w:val="24"/>
          <w:szCs w:val="24"/>
        </w:rPr>
        <w:t>: Extraction and analysis of local registry data</w:t>
      </w:r>
      <w:r w:rsidR="00AE148B">
        <w:rPr>
          <w:rFonts w:cstheme="minorHAnsi"/>
          <w:sz w:val="24"/>
          <w:szCs w:val="24"/>
        </w:rPr>
        <w:t>. Part of steering group and helped design of the study. Gave continuous input in the process of drafting the paper.</w:t>
      </w:r>
    </w:p>
    <w:p w14:paraId="0181589D" w14:textId="2C4F698C" w:rsidR="00AE148B" w:rsidRPr="00AE148B" w:rsidRDefault="0001564D" w:rsidP="00231ADA">
      <w:pPr>
        <w:spacing w:after="0" w:line="480" w:lineRule="auto"/>
        <w:jc w:val="both"/>
        <w:rPr>
          <w:rFonts w:cstheme="minorHAnsi"/>
          <w:sz w:val="24"/>
          <w:szCs w:val="24"/>
          <w:vertAlign w:val="superscript"/>
        </w:rPr>
      </w:pPr>
      <w:r w:rsidRPr="007143F7">
        <w:rPr>
          <w:rFonts w:cstheme="minorHAnsi"/>
          <w:sz w:val="24"/>
          <w:szCs w:val="24"/>
        </w:rPr>
        <w:t xml:space="preserve"> Joanne G</w:t>
      </w:r>
      <w:r w:rsidR="00AE148B">
        <w:rPr>
          <w:rFonts w:cstheme="minorHAnsi"/>
          <w:sz w:val="24"/>
          <w:szCs w:val="24"/>
        </w:rPr>
        <w:t xml:space="preserve">iven: Extraction and analysis of local registry data. Gave continuous input in the process of drafting the paper. </w:t>
      </w:r>
    </w:p>
    <w:p w14:paraId="169DC19E" w14:textId="6CE792CB" w:rsidR="00AE148B" w:rsidRPr="00AE148B" w:rsidRDefault="0001564D" w:rsidP="00231ADA">
      <w:pPr>
        <w:spacing w:after="0" w:line="480" w:lineRule="auto"/>
        <w:jc w:val="both"/>
        <w:rPr>
          <w:rFonts w:cstheme="minorHAnsi"/>
          <w:sz w:val="24"/>
          <w:szCs w:val="24"/>
          <w:vertAlign w:val="superscript"/>
        </w:rPr>
      </w:pPr>
      <w:proofErr w:type="spellStart"/>
      <w:r w:rsidRPr="007143F7">
        <w:rPr>
          <w:rFonts w:cstheme="minorHAnsi"/>
          <w:sz w:val="24"/>
          <w:szCs w:val="24"/>
          <w:lang w:val="en-US"/>
        </w:rPr>
        <w:t>Laia</w:t>
      </w:r>
      <w:proofErr w:type="spellEnd"/>
      <w:r w:rsidRPr="007143F7">
        <w:rPr>
          <w:rFonts w:cstheme="minorHAnsi"/>
          <w:sz w:val="24"/>
          <w:szCs w:val="24"/>
          <w:lang w:val="en-US"/>
        </w:rPr>
        <w:t xml:space="preserve"> </w:t>
      </w:r>
      <w:proofErr w:type="spellStart"/>
      <w:r w:rsidRPr="007143F7">
        <w:rPr>
          <w:rFonts w:cstheme="minorHAnsi"/>
          <w:sz w:val="24"/>
          <w:szCs w:val="24"/>
          <w:lang w:val="en-US"/>
        </w:rPr>
        <w:t>Barrachina-Bone</w:t>
      </w:r>
      <w:r w:rsidR="00AE148B">
        <w:rPr>
          <w:rFonts w:cstheme="minorHAnsi"/>
          <w:sz w:val="24"/>
          <w:szCs w:val="24"/>
          <w:lang w:val="en-US"/>
        </w:rPr>
        <w:t>t</w:t>
      </w:r>
      <w:proofErr w:type="spellEnd"/>
      <w:r w:rsidR="00AE148B">
        <w:rPr>
          <w:rFonts w:cstheme="minorHAnsi"/>
          <w:sz w:val="24"/>
          <w:szCs w:val="24"/>
          <w:lang w:val="en-US"/>
        </w:rPr>
        <w:t xml:space="preserve">: </w:t>
      </w:r>
      <w:r w:rsidR="00AE148B">
        <w:rPr>
          <w:rFonts w:cstheme="minorHAnsi"/>
          <w:sz w:val="24"/>
          <w:szCs w:val="24"/>
        </w:rPr>
        <w:t>Extraction and analysis of local registry data. Gave continuous input in the process of drafting the paper.</w:t>
      </w:r>
    </w:p>
    <w:p w14:paraId="19D2A068" w14:textId="77777777" w:rsidR="00AE148B" w:rsidRDefault="00AE148B" w:rsidP="00AE148B">
      <w:pPr>
        <w:spacing w:after="0" w:line="480" w:lineRule="auto"/>
        <w:jc w:val="both"/>
        <w:rPr>
          <w:rFonts w:cstheme="minorHAnsi"/>
          <w:sz w:val="24"/>
          <w:szCs w:val="24"/>
          <w:vertAlign w:val="superscript"/>
        </w:rPr>
      </w:pPr>
      <w:r>
        <w:rPr>
          <w:rFonts w:cstheme="minorHAnsi"/>
          <w:sz w:val="24"/>
          <w:szCs w:val="24"/>
          <w:lang w:val="en-US"/>
        </w:rPr>
        <w:t xml:space="preserve">Clara </w:t>
      </w:r>
      <w:proofErr w:type="spellStart"/>
      <w:r>
        <w:rPr>
          <w:rFonts w:cstheme="minorHAnsi"/>
          <w:sz w:val="24"/>
          <w:szCs w:val="24"/>
          <w:lang w:val="en-US"/>
        </w:rPr>
        <w:t>Cavero-Carbonell</w:t>
      </w:r>
      <w:proofErr w:type="spellEnd"/>
      <w:r>
        <w:rPr>
          <w:rFonts w:cstheme="minorHAnsi"/>
          <w:sz w:val="24"/>
          <w:szCs w:val="24"/>
          <w:lang w:val="en-US"/>
        </w:rPr>
        <w:t xml:space="preserve">: </w:t>
      </w:r>
      <w:r>
        <w:rPr>
          <w:rFonts w:cstheme="minorHAnsi"/>
          <w:sz w:val="24"/>
          <w:szCs w:val="24"/>
        </w:rPr>
        <w:t xml:space="preserve">Extraction and analysis of local registry data. Gave continuous input in the process of drafting the paper.  </w:t>
      </w:r>
    </w:p>
    <w:p w14:paraId="15F6A38F" w14:textId="77777777" w:rsidR="00AE148B" w:rsidRDefault="00AE148B" w:rsidP="00AE148B">
      <w:pPr>
        <w:spacing w:after="0" w:line="480" w:lineRule="auto"/>
        <w:jc w:val="both"/>
        <w:rPr>
          <w:rFonts w:cstheme="minorHAnsi"/>
          <w:sz w:val="24"/>
          <w:szCs w:val="24"/>
          <w:vertAlign w:val="superscript"/>
        </w:rPr>
      </w:pPr>
      <w:proofErr w:type="spellStart"/>
      <w:r>
        <w:rPr>
          <w:rFonts w:cstheme="minorHAnsi"/>
          <w:sz w:val="24"/>
          <w:szCs w:val="24"/>
          <w:lang w:val="en-US"/>
        </w:rPr>
        <w:t>Alessio</w:t>
      </w:r>
      <w:proofErr w:type="spellEnd"/>
      <w:r>
        <w:rPr>
          <w:rFonts w:cstheme="minorHAnsi"/>
          <w:sz w:val="24"/>
          <w:szCs w:val="24"/>
          <w:lang w:val="en-US"/>
        </w:rPr>
        <w:t xml:space="preserve"> </w:t>
      </w:r>
      <w:proofErr w:type="spellStart"/>
      <w:r>
        <w:rPr>
          <w:rFonts w:cstheme="minorHAnsi"/>
          <w:sz w:val="24"/>
          <w:szCs w:val="24"/>
          <w:lang w:val="en-US"/>
        </w:rPr>
        <w:t>Coi</w:t>
      </w:r>
      <w:proofErr w:type="spellEnd"/>
      <w:r>
        <w:rPr>
          <w:rFonts w:cstheme="minorHAnsi"/>
          <w:sz w:val="24"/>
          <w:szCs w:val="24"/>
          <w:lang w:val="en-US"/>
        </w:rPr>
        <w:t xml:space="preserve">: </w:t>
      </w:r>
      <w:r>
        <w:rPr>
          <w:rFonts w:cstheme="minorHAnsi"/>
          <w:sz w:val="24"/>
          <w:szCs w:val="24"/>
        </w:rPr>
        <w:t xml:space="preserve">Extraction and analysis of local registry data. Gave continuous input in the process of drafting the paper.  </w:t>
      </w:r>
    </w:p>
    <w:p w14:paraId="260A49C0" w14:textId="77777777" w:rsidR="00AE148B" w:rsidRDefault="00AE148B" w:rsidP="00AE148B">
      <w:pPr>
        <w:spacing w:after="0" w:line="480" w:lineRule="auto"/>
        <w:jc w:val="both"/>
        <w:rPr>
          <w:rFonts w:cstheme="minorHAnsi"/>
          <w:sz w:val="24"/>
          <w:szCs w:val="24"/>
          <w:vertAlign w:val="superscript"/>
        </w:rPr>
      </w:pPr>
      <w:r>
        <w:rPr>
          <w:rFonts w:cstheme="minorHAnsi"/>
          <w:sz w:val="24"/>
          <w:szCs w:val="24"/>
          <w:lang w:val="en-US"/>
        </w:rPr>
        <w:t>Amanda J Neville:</w:t>
      </w:r>
      <w:r w:rsidR="0001564D" w:rsidRPr="007143F7">
        <w:rPr>
          <w:rFonts w:cstheme="minorHAnsi"/>
          <w:sz w:val="24"/>
          <w:szCs w:val="24"/>
          <w:lang w:val="en-US"/>
        </w:rPr>
        <w:t xml:space="preserve"> </w:t>
      </w:r>
      <w:r>
        <w:rPr>
          <w:rFonts w:cstheme="minorHAnsi"/>
          <w:sz w:val="24"/>
          <w:szCs w:val="24"/>
        </w:rPr>
        <w:t xml:space="preserve">Extraction and analysis of local registry data. Gave continuous input in the process of drafting the paper.  </w:t>
      </w:r>
    </w:p>
    <w:p w14:paraId="7CA5E914" w14:textId="77777777" w:rsidR="00AE148B" w:rsidRDefault="0001564D" w:rsidP="00AE148B">
      <w:pPr>
        <w:spacing w:after="0" w:line="480" w:lineRule="auto"/>
        <w:jc w:val="both"/>
        <w:rPr>
          <w:rFonts w:cstheme="minorHAnsi"/>
          <w:sz w:val="24"/>
          <w:szCs w:val="24"/>
          <w:vertAlign w:val="superscript"/>
        </w:rPr>
      </w:pPr>
      <w:r w:rsidRPr="00AE148B">
        <w:rPr>
          <w:rFonts w:cstheme="minorHAnsi"/>
          <w:sz w:val="24"/>
          <w:szCs w:val="24"/>
          <w:lang w:val="en-US"/>
        </w:rPr>
        <w:t xml:space="preserve">Anna </w:t>
      </w:r>
      <w:r w:rsidR="00AE148B" w:rsidRPr="00AE148B">
        <w:rPr>
          <w:rFonts w:cstheme="minorHAnsi"/>
          <w:sz w:val="24"/>
          <w:szCs w:val="24"/>
          <w:lang w:val="en-US"/>
        </w:rPr>
        <w:t>Heino:</w:t>
      </w:r>
      <w:r w:rsidR="00AE148B" w:rsidRPr="00AE148B">
        <w:rPr>
          <w:rFonts w:cstheme="minorHAnsi"/>
          <w:sz w:val="24"/>
          <w:szCs w:val="24"/>
        </w:rPr>
        <w:t xml:space="preserve"> Extraction and analysis of local registry data</w:t>
      </w:r>
      <w:r w:rsidR="00AE148B">
        <w:rPr>
          <w:rFonts w:cstheme="minorHAnsi"/>
          <w:sz w:val="24"/>
          <w:szCs w:val="24"/>
        </w:rPr>
        <w:t xml:space="preserve">. Gave continuous input in the process of drafting the paper.  </w:t>
      </w:r>
    </w:p>
    <w:p w14:paraId="142038A5" w14:textId="77777777" w:rsidR="00AE148B" w:rsidRDefault="00AE148B" w:rsidP="00AE148B">
      <w:pPr>
        <w:spacing w:after="0" w:line="480" w:lineRule="auto"/>
        <w:jc w:val="both"/>
        <w:rPr>
          <w:rFonts w:cstheme="minorHAnsi"/>
          <w:sz w:val="24"/>
          <w:szCs w:val="24"/>
          <w:vertAlign w:val="superscript"/>
        </w:rPr>
      </w:pPr>
      <w:r w:rsidRPr="00AE148B">
        <w:rPr>
          <w:sz w:val="24"/>
          <w:szCs w:val="24"/>
          <w:lang w:val="en-US"/>
        </w:rPr>
        <w:t xml:space="preserve">Sonja </w:t>
      </w:r>
      <w:proofErr w:type="spellStart"/>
      <w:r w:rsidRPr="00AE148B">
        <w:rPr>
          <w:sz w:val="24"/>
          <w:szCs w:val="24"/>
          <w:lang w:val="en-US"/>
        </w:rPr>
        <w:t>Kiuru-Kuhlefelt</w:t>
      </w:r>
      <w:proofErr w:type="spellEnd"/>
      <w:r w:rsidRPr="00AE148B">
        <w:rPr>
          <w:sz w:val="24"/>
          <w:szCs w:val="24"/>
          <w:lang w:val="en-US"/>
        </w:rPr>
        <w:t>:</w:t>
      </w:r>
      <w:r>
        <w:rPr>
          <w:sz w:val="24"/>
          <w:szCs w:val="24"/>
          <w:lang w:val="en-US"/>
        </w:rPr>
        <w:t xml:space="preserve"> </w:t>
      </w:r>
      <w:r>
        <w:rPr>
          <w:rFonts w:cstheme="minorHAnsi"/>
          <w:sz w:val="24"/>
          <w:szCs w:val="24"/>
        </w:rPr>
        <w:t xml:space="preserve">Extraction and analysis of local registry data. Gave continuous input in the process of drafting the paper.  </w:t>
      </w:r>
    </w:p>
    <w:p w14:paraId="4C383219" w14:textId="77777777" w:rsidR="00AE148B" w:rsidRDefault="0001564D" w:rsidP="00AE148B">
      <w:pPr>
        <w:spacing w:after="0" w:line="480" w:lineRule="auto"/>
        <w:jc w:val="both"/>
        <w:rPr>
          <w:rFonts w:cstheme="minorHAnsi"/>
          <w:sz w:val="24"/>
          <w:szCs w:val="24"/>
          <w:vertAlign w:val="superscript"/>
        </w:rPr>
      </w:pPr>
      <w:r w:rsidRPr="00AE148B">
        <w:rPr>
          <w:rFonts w:cstheme="minorHAnsi"/>
          <w:sz w:val="24"/>
          <w:szCs w:val="24"/>
          <w:lang w:val="en-US"/>
        </w:rPr>
        <w:t>Sue Jordan</w:t>
      </w:r>
      <w:r w:rsidR="00AE148B" w:rsidRPr="00AE148B">
        <w:rPr>
          <w:rFonts w:cstheme="minorHAnsi"/>
          <w:sz w:val="24"/>
          <w:szCs w:val="24"/>
          <w:lang w:val="en-US"/>
        </w:rPr>
        <w:t xml:space="preserve">: </w:t>
      </w:r>
      <w:r w:rsidR="00AE148B">
        <w:rPr>
          <w:rFonts w:cstheme="minorHAnsi"/>
          <w:sz w:val="24"/>
          <w:szCs w:val="24"/>
        </w:rPr>
        <w:t>Extraction and analysis of local registry data</w:t>
      </w:r>
      <w:r w:rsidR="00AE148B">
        <w:rPr>
          <w:rFonts w:cstheme="minorHAnsi"/>
          <w:sz w:val="24"/>
          <w:szCs w:val="24"/>
          <w:lang w:val="en-US"/>
        </w:rPr>
        <w:t xml:space="preserve">. </w:t>
      </w:r>
      <w:r w:rsidR="00AE148B">
        <w:rPr>
          <w:rFonts w:cstheme="minorHAnsi"/>
          <w:sz w:val="24"/>
          <w:szCs w:val="24"/>
        </w:rPr>
        <w:t xml:space="preserve">Gave continuous input in the process of drafting the paper.  </w:t>
      </w:r>
    </w:p>
    <w:p w14:paraId="6BA30225" w14:textId="77777777" w:rsidR="00AE148B" w:rsidRDefault="0001564D" w:rsidP="00231ADA">
      <w:pPr>
        <w:spacing w:after="0" w:line="480" w:lineRule="auto"/>
        <w:jc w:val="both"/>
        <w:rPr>
          <w:rFonts w:cstheme="minorHAnsi"/>
          <w:sz w:val="24"/>
          <w:szCs w:val="24"/>
        </w:rPr>
      </w:pPr>
      <w:r w:rsidRPr="00AE148B">
        <w:rPr>
          <w:rFonts w:cstheme="minorHAnsi"/>
          <w:sz w:val="24"/>
          <w:szCs w:val="24"/>
          <w:lang w:val="en-US"/>
        </w:rPr>
        <w:lastRenderedPageBreak/>
        <w:t>Ieuan Scanlon</w:t>
      </w:r>
      <w:r w:rsidR="00AE148B" w:rsidRPr="00AE148B">
        <w:rPr>
          <w:rFonts w:cstheme="minorHAnsi"/>
          <w:sz w:val="24"/>
          <w:szCs w:val="24"/>
          <w:lang w:val="en-US"/>
        </w:rPr>
        <w:t xml:space="preserve">: </w:t>
      </w:r>
      <w:r w:rsidR="00AE148B">
        <w:rPr>
          <w:rFonts w:cstheme="minorHAnsi"/>
          <w:sz w:val="24"/>
          <w:szCs w:val="24"/>
        </w:rPr>
        <w:t>Extraction and analysis of local registry data. Gave continuous input in the process of drafting the paper.</w:t>
      </w:r>
    </w:p>
    <w:p w14:paraId="713D9974" w14:textId="77777777" w:rsidR="00AE148B" w:rsidRDefault="0001564D" w:rsidP="00AE148B">
      <w:pPr>
        <w:spacing w:after="0" w:line="480" w:lineRule="auto"/>
        <w:jc w:val="both"/>
        <w:rPr>
          <w:rFonts w:cstheme="minorHAnsi"/>
          <w:sz w:val="24"/>
          <w:szCs w:val="24"/>
          <w:vertAlign w:val="superscript"/>
        </w:rPr>
      </w:pPr>
      <w:r w:rsidRPr="00AE148B">
        <w:rPr>
          <w:rFonts w:cstheme="minorHAnsi"/>
          <w:sz w:val="24"/>
          <w:szCs w:val="24"/>
          <w:lang w:val="en-US"/>
        </w:rPr>
        <w:t xml:space="preserve">Anna </w:t>
      </w:r>
      <w:proofErr w:type="spellStart"/>
      <w:r w:rsidRPr="00AE148B">
        <w:rPr>
          <w:rFonts w:cstheme="minorHAnsi"/>
          <w:sz w:val="24"/>
          <w:szCs w:val="24"/>
          <w:lang w:val="en-US"/>
        </w:rPr>
        <w:t>Pierini</w:t>
      </w:r>
      <w:proofErr w:type="spellEnd"/>
      <w:r w:rsidR="00AE148B" w:rsidRPr="00AE148B">
        <w:rPr>
          <w:rFonts w:cstheme="minorHAnsi"/>
          <w:sz w:val="24"/>
          <w:szCs w:val="24"/>
          <w:lang w:val="en-US"/>
        </w:rPr>
        <w:t xml:space="preserve">: </w:t>
      </w:r>
      <w:r w:rsidR="00AE148B">
        <w:rPr>
          <w:rFonts w:cstheme="minorHAnsi"/>
          <w:sz w:val="24"/>
          <w:szCs w:val="24"/>
        </w:rPr>
        <w:t xml:space="preserve">Extraction and analysis of local registry data. Gave continuous input in the process of drafting the paper.  </w:t>
      </w:r>
    </w:p>
    <w:p w14:paraId="504DCE35" w14:textId="77777777" w:rsidR="00AE148B" w:rsidRDefault="0001564D" w:rsidP="00AE148B">
      <w:pPr>
        <w:spacing w:after="0" w:line="480" w:lineRule="auto"/>
        <w:jc w:val="both"/>
        <w:rPr>
          <w:rFonts w:cstheme="minorHAnsi"/>
          <w:sz w:val="24"/>
          <w:szCs w:val="24"/>
          <w:vertAlign w:val="superscript"/>
        </w:rPr>
      </w:pPr>
      <w:r w:rsidRPr="00AE148B">
        <w:rPr>
          <w:rFonts w:cstheme="minorHAnsi"/>
          <w:sz w:val="24"/>
          <w:szCs w:val="24"/>
          <w:lang w:val="en-US"/>
        </w:rPr>
        <w:t>Aurora Puccini</w:t>
      </w:r>
      <w:r w:rsidR="00AE148B" w:rsidRPr="00AE148B">
        <w:rPr>
          <w:rFonts w:cstheme="minorHAnsi"/>
          <w:sz w:val="24"/>
          <w:szCs w:val="24"/>
          <w:lang w:val="en-US"/>
        </w:rPr>
        <w:t xml:space="preserve">: </w:t>
      </w:r>
      <w:r w:rsidR="00AE148B">
        <w:rPr>
          <w:rFonts w:cstheme="minorHAnsi"/>
          <w:sz w:val="24"/>
          <w:szCs w:val="24"/>
        </w:rPr>
        <w:t xml:space="preserve">Extraction and analysis of local registry data. Gave continuous input in the process of drafting the paper.  </w:t>
      </w:r>
    </w:p>
    <w:p w14:paraId="639246B0" w14:textId="77777777" w:rsidR="00AE148B" w:rsidRDefault="0001564D" w:rsidP="00AE148B">
      <w:pPr>
        <w:spacing w:after="0" w:line="480" w:lineRule="auto"/>
        <w:jc w:val="both"/>
        <w:rPr>
          <w:rFonts w:cstheme="minorHAnsi"/>
          <w:sz w:val="24"/>
          <w:szCs w:val="24"/>
          <w:vertAlign w:val="superscript"/>
        </w:rPr>
      </w:pPr>
      <w:r w:rsidRPr="00AE148B">
        <w:rPr>
          <w:rFonts w:cstheme="minorHAnsi"/>
          <w:sz w:val="24"/>
          <w:szCs w:val="24"/>
          <w:lang w:val="en-US"/>
        </w:rPr>
        <w:t>Ester Garne</w:t>
      </w:r>
      <w:r w:rsidR="00AE148B" w:rsidRPr="00AE148B">
        <w:rPr>
          <w:rFonts w:cstheme="minorHAnsi"/>
          <w:sz w:val="24"/>
          <w:szCs w:val="24"/>
          <w:lang w:val="en-US"/>
        </w:rPr>
        <w:t xml:space="preserve">: </w:t>
      </w:r>
      <w:r w:rsidR="00AE148B">
        <w:rPr>
          <w:rFonts w:cstheme="minorHAnsi"/>
          <w:sz w:val="24"/>
          <w:szCs w:val="24"/>
        </w:rPr>
        <w:t xml:space="preserve">Extraction and analysis of local registry data. Part of steering group who designed the study. Gave continuous input in the process of drafting the paper.  </w:t>
      </w:r>
    </w:p>
    <w:p w14:paraId="5C52EEC6" w14:textId="1281145A" w:rsidR="0001564D" w:rsidRPr="00AE148B" w:rsidRDefault="0001564D" w:rsidP="00231ADA">
      <w:pPr>
        <w:spacing w:after="0" w:line="480" w:lineRule="auto"/>
        <w:jc w:val="both"/>
        <w:rPr>
          <w:rFonts w:cs="Times New Roman"/>
          <w:b/>
          <w:sz w:val="24"/>
          <w:szCs w:val="24"/>
          <w:lang w:val="en-US"/>
        </w:rPr>
      </w:pPr>
      <w:r w:rsidRPr="00AE148B">
        <w:rPr>
          <w:rFonts w:cstheme="minorHAnsi"/>
          <w:sz w:val="24"/>
          <w:szCs w:val="24"/>
          <w:lang w:val="en-US"/>
        </w:rPr>
        <w:t>Joan K Morris</w:t>
      </w:r>
      <w:r w:rsidR="00AE148B" w:rsidRPr="00AE148B">
        <w:rPr>
          <w:rFonts w:cstheme="minorHAnsi"/>
          <w:sz w:val="24"/>
          <w:szCs w:val="24"/>
          <w:lang w:val="en-US"/>
        </w:rPr>
        <w:t xml:space="preserve">: </w:t>
      </w:r>
      <w:r w:rsidR="00AE148B">
        <w:rPr>
          <w:rFonts w:cstheme="minorHAnsi"/>
          <w:sz w:val="24"/>
          <w:szCs w:val="24"/>
        </w:rPr>
        <w:t>Extraction and analysis of local registry data and meta-analysis of pooled data from each individual registry. Help revised paper. Part of steering group who designed the study.</w:t>
      </w:r>
    </w:p>
    <w:p w14:paraId="06084BE4" w14:textId="77777777" w:rsidR="00292676" w:rsidRPr="00AE148B" w:rsidRDefault="00292676">
      <w:pPr>
        <w:rPr>
          <w:rFonts w:cs="Times New Roman"/>
          <w:b/>
          <w:sz w:val="24"/>
          <w:szCs w:val="24"/>
          <w:lang w:val="en-US"/>
        </w:rPr>
      </w:pPr>
    </w:p>
    <w:p w14:paraId="117C230C" w14:textId="77777777" w:rsidR="00292676" w:rsidRPr="00AE148B" w:rsidRDefault="00292676">
      <w:pPr>
        <w:rPr>
          <w:rFonts w:cs="Times New Roman"/>
          <w:b/>
          <w:sz w:val="24"/>
          <w:szCs w:val="24"/>
          <w:lang w:val="en-US"/>
        </w:rPr>
      </w:pPr>
      <w:r w:rsidRPr="00AE148B">
        <w:rPr>
          <w:rFonts w:cs="Times New Roman"/>
          <w:b/>
          <w:sz w:val="24"/>
          <w:szCs w:val="24"/>
          <w:lang w:val="en-US"/>
        </w:rPr>
        <w:br w:type="page"/>
      </w:r>
    </w:p>
    <w:p w14:paraId="3A6BFA9D" w14:textId="3F9D52BE" w:rsidR="007A4C21" w:rsidRPr="00F52604" w:rsidRDefault="00B227B6" w:rsidP="00D63132">
      <w:pPr>
        <w:rPr>
          <w:rFonts w:cs="Times New Roman"/>
          <w:b/>
          <w:sz w:val="24"/>
          <w:szCs w:val="24"/>
          <w:lang w:val="da-DK"/>
        </w:rPr>
      </w:pPr>
      <w:r w:rsidRPr="00F52604">
        <w:rPr>
          <w:rFonts w:cs="Times New Roman"/>
          <w:b/>
          <w:sz w:val="24"/>
          <w:szCs w:val="24"/>
          <w:lang w:val="da-DK"/>
        </w:rPr>
        <w:lastRenderedPageBreak/>
        <w:t>References</w:t>
      </w:r>
    </w:p>
    <w:p w14:paraId="0DB6C6A5" w14:textId="77777777" w:rsidR="006D054E" w:rsidRPr="006D054E" w:rsidRDefault="007A4C21" w:rsidP="006D054E">
      <w:pPr>
        <w:pStyle w:val="EndNoteBibliography"/>
        <w:spacing w:after="0"/>
        <w:ind w:left="720" w:hanging="720"/>
        <w:rPr>
          <w:noProof/>
        </w:rPr>
      </w:pPr>
      <w:r>
        <w:rPr>
          <w:rFonts w:cs="Times New Roman"/>
          <w:sz w:val="24"/>
          <w:szCs w:val="24"/>
        </w:rPr>
        <w:fldChar w:fldCharType="begin"/>
      </w:r>
      <w:r w:rsidRPr="00F52604">
        <w:rPr>
          <w:rFonts w:cs="Times New Roman"/>
          <w:sz w:val="24"/>
          <w:szCs w:val="24"/>
          <w:lang w:val="da-DK"/>
        </w:rPr>
        <w:instrText xml:space="preserve"> ADDIN EN.REFLIST </w:instrText>
      </w:r>
      <w:r>
        <w:rPr>
          <w:rFonts w:cs="Times New Roman"/>
          <w:sz w:val="24"/>
          <w:szCs w:val="24"/>
        </w:rPr>
        <w:fldChar w:fldCharType="separate"/>
      </w:r>
      <w:r w:rsidR="006D054E" w:rsidRPr="00407E90">
        <w:rPr>
          <w:noProof/>
          <w:lang w:val="da-DK"/>
        </w:rPr>
        <w:t xml:space="preserve">1. Lozano R, Naghavi M, Foreman K, et al. </w:t>
      </w:r>
      <w:r w:rsidR="006D054E" w:rsidRPr="006D054E">
        <w:rPr>
          <w:noProof/>
        </w:rPr>
        <w:t xml:space="preserve">Global and regional mortality from 235 causes of death for 20 age groups in 1990 and 2010: a systematic analysis for the Global Burden of Disease Study 2010. </w:t>
      </w:r>
      <w:r w:rsidR="006D054E" w:rsidRPr="006D054E">
        <w:rPr>
          <w:i/>
          <w:noProof/>
        </w:rPr>
        <w:t>Lancet</w:t>
      </w:r>
      <w:r w:rsidR="006D054E" w:rsidRPr="006D054E">
        <w:rPr>
          <w:noProof/>
        </w:rPr>
        <w:t xml:space="preserve"> 2012;380(9859):2095-128. doi: 10.1016/s0140-6736(12)61728-0 [published Online First: 2012/12/19]</w:t>
      </w:r>
    </w:p>
    <w:p w14:paraId="48EA1C2F" w14:textId="77777777" w:rsidR="006D054E" w:rsidRPr="006D054E" w:rsidRDefault="006D054E" w:rsidP="006D054E">
      <w:pPr>
        <w:pStyle w:val="EndNoteBibliography"/>
        <w:spacing w:after="0"/>
        <w:ind w:left="720" w:hanging="720"/>
        <w:rPr>
          <w:noProof/>
        </w:rPr>
      </w:pPr>
      <w:r w:rsidRPr="006D054E">
        <w:rPr>
          <w:noProof/>
        </w:rPr>
        <w:t xml:space="preserve">2. Zylbersztejn A, Gilbert R, Hjern A, et al. Child mortality in England compared with Sweden: a birth cohort study. </w:t>
      </w:r>
      <w:r w:rsidRPr="006D054E">
        <w:rPr>
          <w:i/>
          <w:noProof/>
        </w:rPr>
        <w:t>Lancet</w:t>
      </w:r>
      <w:r w:rsidRPr="006D054E">
        <w:rPr>
          <w:noProof/>
        </w:rPr>
        <w:t xml:space="preserve"> 2018;391(10134):2008-18. doi: 10.1016/s0140-6736(18)30670-6 [published Online First: 2018/05/08]</w:t>
      </w:r>
    </w:p>
    <w:p w14:paraId="63FD680A" w14:textId="77777777" w:rsidR="006D054E" w:rsidRPr="006D054E" w:rsidRDefault="006D054E" w:rsidP="006D054E">
      <w:pPr>
        <w:pStyle w:val="EndNoteBibliography"/>
        <w:spacing w:after="0"/>
        <w:ind w:left="720" w:hanging="720"/>
        <w:rPr>
          <w:noProof/>
        </w:rPr>
      </w:pPr>
      <w:r w:rsidRPr="006D054E">
        <w:rPr>
          <w:noProof/>
        </w:rPr>
        <w:t xml:space="preserve">3. Glinianaia SV, Morris JK, Best KE, et al. Long-term survival of children born with congenital anomalies: A systematic review and meta-analysis of population-based studies. </w:t>
      </w:r>
      <w:r w:rsidRPr="006D054E">
        <w:rPr>
          <w:i/>
          <w:noProof/>
        </w:rPr>
        <w:t>PLoS Med</w:t>
      </w:r>
      <w:r w:rsidRPr="006D054E">
        <w:rPr>
          <w:noProof/>
        </w:rPr>
        <w:t xml:space="preserve"> 2020;17(9):e1003356. doi: 10.1371/journal.pmed.1003356 [published Online First: 2020/09/29]</w:t>
      </w:r>
    </w:p>
    <w:p w14:paraId="65832406" w14:textId="77777777" w:rsidR="006D054E" w:rsidRPr="006D054E" w:rsidRDefault="006D054E" w:rsidP="006D054E">
      <w:pPr>
        <w:pStyle w:val="EndNoteBibliography"/>
        <w:spacing w:after="0"/>
        <w:ind w:left="720" w:hanging="720"/>
        <w:rPr>
          <w:noProof/>
        </w:rPr>
      </w:pPr>
      <w:r w:rsidRPr="006D054E">
        <w:rPr>
          <w:noProof/>
        </w:rPr>
        <w:t xml:space="preserve">4. Uzark K, Jones K, Slusher J, et al. Quality of life in children with heart disease as perceived by children and parents. </w:t>
      </w:r>
      <w:r w:rsidRPr="006D054E">
        <w:rPr>
          <w:i/>
          <w:noProof/>
        </w:rPr>
        <w:t>Pediatrics</w:t>
      </w:r>
      <w:r w:rsidRPr="006D054E">
        <w:rPr>
          <w:noProof/>
        </w:rPr>
        <w:t xml:space="preserve"> 2008;121(5):e1060-7. doi: 10.1542/peds.2006-3778 [published Online First: 2008/05/03]</w:t>
      </w:r>
    </w:p>
    <w:p w14:paraId="2EC2B376" w14:textId="77777777" w:rsidR="006D054E" w:rsidRPr="006D054E" w:rsidRDefault="006D054E" w:rsidP="006D054E">
      <w:pPr>
        <w:pStyle w:val="EndNoteBibliography"/>
        <w:spacing w:after="0"/>
        <w:ind w:left="720" w:hanging="720"/>
        <w:rPr>
          <w:noProof/>
        </w:rPr>
      </w:pPr>
      <w:r w:rsidRPr="006D054E">
        <w:rPr>
          <w:noProof/>
        </w:rPr>
        <w:t xml:space="preserve">5. Abassi H, Huguet H, Picot MC, et al. Health-related quality of life in children with congenital heart disease aged 5 to 7 years: a multicentre controlled cross-sectional study. </w:t>
      </w:r>
      <w:r w:rsidRPr="006D054E">
        <w:rPr>
          <w:i/>
          <w:noProof/>
        </w:rPr>
        <w:t>Health Qual Life Outcomes</w:t>
      </w:r>
      <w:r w:rsidRPr="006D054E">
        <w:rPr>
          <w:noProof/>
        </w:rPr>
        <w:t xml:space="preserve"> 2020;18(1):366. doi: 10.1186/s12955-020-01615-6 [published Online First: 2020/11/14]</w:t>
      </w:r>
    </w:p>
    <w:p w14:paraId="5CBA1248" w14:textId="77777777" w:rsidR="006D054E" w:rsidRPr="006D054E" w:rsidRDefault="006D054E" w:rsidP="006D054E">
      <w:pPr>
        <w:pStyle w:val="EndNoteBibliography"/>
        <w:spacing w:after="0"/>
        <w:ind w:left="720" w:hanging="720"/>
        <w:rPr>
          <w:noProof/>
        </w:rPr>
      </w:pPr>
      <w:r w:rsidRPr="006D054E">
        <w:rPr>
          <w:noProof/>
        </w:rPr>
        <w:t xml:space="preserve">6. Pedersen TA, Røpcke DM, Hjortdal VE. Functional health status late after surgical correction of aortic coarctation. </w:t>
      </w:r>
      <w:r w:rsidRPr="006D054E">
        <w:rPr>
          <w:i/>
          <w:noProof/>
        </w:rPr>
        <w:t>Congenit Heart Dis</w:t>
      </w:r>
      <w:r w:rsidRPr="006D054E">
        <w:rPr>
          <w:noProof/>
        </w:rPr>
        <w:t xml:space="preserve"> 2011;6(6):566-72. doi: 10.1111/j.1747-0803.2011.00595.x [published Online First: 2011/11/29]</w:t>
      </w:r>
    </w:p>
    <w:p w14:paraId="1182941F" w14:textId="77777777" w:rsidR="006D054E" w:rsidRPr="006D054E" w:rsidRDefault="006D054E" w:rsidP="006D054E">
      <w:pPr>
        <w:pStyle w:val="EndNoteBibliography"/>
        <w:spacing w:after="0"/>
        <w:ind w:left="720" w:hanging="720"/>
        <w:rPr>
          <w:noProof/>
        </w:rPr>
      </w:pPr>
      <w:r w:rsidRPr="006D054E">
        <w:rPr>
          <w:noProof/>
        </w:rPr>
        <w:t xml:space="preserve">7. Poulsen CB, Damkjær M. Trends in prescription of cardiovascular drugs to children in relation to prevalence of CHD from 1999 to 2016. </w:t>
      </w:r>
      <w:r w:rsidRPr="006D054E">
        <w:rPr>
          <w:i/>
          <w:noProof/>
        </w:rPr>
        <w:t>Cardiol Young</w:t>
      </w:r>
      <w:r w:rsidRPr="006D054E">
        <w:rPr>
          <w:noProof/>
        </w:rPr>
        <w:t xml:space="preserve"> 2018;28(9):1136-41. doi: 10.1017/s1047951118000951 [published Online First: 2018/07/12]</w:t>
      </w:r>
    </w:p>
    <w:p w14:paraId="068D4486" w14:textId="77777777" w:rsidR="006D054E" w:rsidRPr="006D054E" w:rsidRDefault="006D054E" w:rsidP="006D054E">
      <w:pPr>
        <w:pStyle w:val="EndNoteBibliography"/>
        <w:spacing w:after="0"/>
        <w:ind w:left="720" w:hanging="720"/>
        <w:rPr>
          <w:noProof/>
        </w:rPr>
      </w:pPr>
      <w:r w:rsidRPr="006D054E">
        <w:rPr>
          <w:noProof/>
        </w:rPr>
        <w:t xml:space="preserve">8. Schranz D, Voelkel NF. "Nihilism" of chronic heart failure therapy in children and why effective therapy is withheld. </w:t>
      </w:r>
      <w:r w:rsidRPr="006D054E">
        <w:rPr>
          <w:i/>
          <w:noProof/>
        </w:rPr>
        <w:t>Eur J Pediatr</w:t>
      </w:r>
      <w:r w:rsidRPr="006D054E">
        <w:rPr>
          <w:noProof/>
        </w:rPr>
        <w:t xml:space="preserve"> 2016;175(4):445-55. doi: 10.1007/s00431-016-2700-3 [published Online First: 2016/02/21]</w:t>
      </w:r>
    </w:p>
    <w:p w14:paraId="0B80491F" w14:textId="77777777" w:rsidR="006D054E" w:rsidRPr="006D054E" w:rsidRDefault="006D054E" w:rsidP="006D054E">
      <w:pPr>
        <w:pStyle w:val="EndNoteBibliography"/>
        <w:spacing w:after="0"/>
        <w:ind w:left="720" w:hanging="720"/>
        <w:rPr>
          <w:noProof/>
        </w:rPr>
      </w:pPr>
      <w:r w:rsidRPr="006D054E">
        <w:rPr>
          <w:noProof/>
        </w:rPr>
        <w:t xml:space="preserve">9. Baumgartner H, De Backer J, Babu-Narayan SV, et al. 2020 ESC Guidelines for the management of adult congenital heart disease: The Task Force for the management of adult congenital heart disease of the European Society of Cardiology (ESC). Endorsed by: Association for European Paediatric and Congenital Cardiology (AEPC), International Society for Adult Congenital Heart Disease (ISACHD). </w:t>
      </w:r>
      <w:r w:rsidRPr="006D054E">
        <w:rPr>
          <w:i/>
          <w:noProof/>
        </w:rPr>
        <w:t>European Heart Journal</w:t>
      </w:r>
      <w:r w:rsidRPr="006D054E">
        <w:rPr>
          <w:noProof/>
        </w:rPr>
        <w:t xml:space="preserve"> 2020;42(6):563-645. doi: 10.1093/eurheartj/ehaa554</w:t>
      </w:r>
    </w:p>
    <w:p w14:paraId="6DDA8423" w14:textId="4F4E7AD9" w:rsidR="006D054E" w:rsidRPr="006D054E" w:rsidRDefault="006D054E" w:rsidP="006D054E">
      <w:pPr>
        <w:pStyle w:val="EndNoteBibliography"/>
        <w:spacing w:after="0"/>
        <w:ind w:left="720" w:hanging="720"/>
        <w:rPr>
          <w:noProof/>
        </w:rPr>
      </w:pPr>
      <w:r w:rsidRPr="006D054E">
        <w:rPr>
          <w:noProof/>
        </w:rPr>
        <w:t xml:space="preserve">10. [Available from: </w:t>
      </w:r>
      <w:hyperlink r:id="rId9" w:history="1">
        <w:r w:rsidRPr="006D054E">
          <w:rPr>
            <w:rStyle w:val="Hyperlink"/>
            <w:noProof/>
          </w:rPr>
          <w:t>https://www.eurolinkcat.eu/eurolinkcat</w:t>
        </w:r>
      </w:hyperlink>
      <w:r w:rsidRPr="006D054E">
        <w:rPr>
          <w:noProof/>
        </w:rPr>
        <w:t xml:space="preserve"> accessed 9th of April 2021.</w:t>
      </w:r>
    </w:p>
    <w:p w14:paraId="6FEF1992" w14:textId="77777777" w:rsidR="006D054E" w:rsidRPr="006D054E" w:rsidRDefault="006D054E" w:rsidP="006D054E">
      <w:pPr>
        <w:pStyle w:val="EndNoteBibliography"/>
        <w:spacing w:after="0"/>
        <w:ind w:left="720" w:hanging="720"/>
        <w:rPr>
          <w:noProof/>
        </w:rPr>
      </w:pPr>
      <w:r w:rsidRPr="00407E90">
        <w:rPr>
          <w:noProof/>
          <w:lang w:val="da-DK"/>
        </w:rPr>
        <w:t xml:space="preserve">11. Kinsner-Ovaskainen A, Lanzoni M, Garne E, et al. </w:t>
      </w:r>
      <w:r w:rsidRPr="006D054E">
        <w:rPr>
          <w:noProof/>
        </w:rPr>
        <w:t xml:space="preserve">A sustainable solution for the activities of the European network for surveillance of congenital anomalies: EUROCAT as part of the EU Platform on Rare Diseases Registration. </w:t>
      </w:r>
      <w:r w:rsidRPr="006D054E">
        <w:rPr>
          <w:i/>
          <w:noProof/>
        </w:rPr>
        <w:t>European Journal of Medical Genetics</w:t>
      </w:r>
      <w:r w:rsidRPr="006D054E">
        <w:rPr>
          <w:noProof/>
        </w:rPr>
        <w:t xml:space="preserve"> 2018;61(9):513-17. doi: 10.1016/j.ejmg.2018.03.008</w:t>
      </w:r>
    </w:p>
    <w:p w14:paraId="5F6A9457" w14:textId="77777777" w:rsidR="006D054E" w:rsidRPr="006D054E" w:rsidRDefault="006D054E" w:rsidP="006D054E">
      <w:pPr>
        <w:pStyle w:val="EndNoteBibliography"/>
        <w:spacing w:after="0"/>
        <w:ind w:left="720" w:hanging="720"/>
        <w:rPr>
          <w:noProof/>
        </w:rPr>
      </w:pPr>
      <w:r w:rsidRPr="006D054E">
        <w:rPr>
          <w:noProof/>
        </w:rPr>
        <w:t xml:space="preserve">12. Tucker FD, Morris JK, Committee JRCM, et al. EUROCAT: an update on its functions and activities. </w:t>
      </w:r>
      <w:r w:rsidRPr="006D054E">
        <w:rPr>
          <w:i/>
          <w:noProof/>
        </w:rPr>
        <w:t>J Community Genet</w:t>
      </w:r>
      <w:r w:rsidRPr="006D054E">
        <w:rPr>
          <w:noProof/>
        </w:rPr>
        <w:t xml:space="preserve"> 2018;9(4):407-10. doi: 10.1007/s12687-018-0367-3 [published Online First: 2018/05/07]</w:t>
      </w:r>
    </w:p>
    <w:p w14:paraId="4FE8319D" w14:textId="77777777" w:rsidR="006D054E" w:rsidRPr="006D054E" w:rsidRDefault="006D054E" w:rsidP="006D054E">
      <w:pPr>
        <w:pStyle w:val="EndNoteBibliography"/>
        <w:spacing w:after="0"/>
        <w:ind w:left="720" w:hanging="720"/>
        <w:rPr>
          <w:noProof/>
        </w:rPr>
      </w:pPr>
      <w:r w:rsidRPr="006D054E">
        <w:rPr>
          <w:noProof/>
        </w:rPr>
        <w:t xml:space="preserve">13. Morris JK, Garne E, Loane M, et al. EUROlinkCAT protocol for a European population-based data linkage study investigating the survival, morbidity and education of children with congenital anomalies. </w:t>
      </w:r>
      <w:r w:rsidRPr="006D054E">
        <w:rPr>
          <w:i/>
          <w:noProof/>
        </w:rPr>
        <w:t>BMJ Open</w:t>
      </w:r>
      <w:r w:rsidRPr="006D054E">
        <w:rPr>
          <w:noProof/>
        </w:rPr>
        <w:t xml:space="preserve"> 2021;11(6):e047859. doi: 10.1136/bmjopen-2020-047859 [published Online First: 2021/06/30]</w:t>
      </w:r>
    </w:p>
    <w:p w14:paraId="18963FBA" w14:textId="5187DD8B" w:rsidR="006D054E" w:rsidRPr="006D054E" w:rsidRDefault="006D054E" w:rsidP="006D054E">
      <w:pPr>
        <w:pStyle w:val="EndNoteBibliography"/>
        <w:spacing w:after="0"/>
        <w:ind w:left="720" w:hanging="720"/>
        <w:rPr>
          <w:noProof/>
        </w:rPr>
      </w:pPr>
      <w:r w:rsidRPr="006D054E">
        <w:rPr>
          <w:noProof/>
        </w:rPr>
        <w:t xml:space="preserve">14. EUROCAT.  [Available from: </w:t>
      </w:r>
      <w:hyperlink r:id="rId10" w:anchor="inline-nav-4" w:history="1">
        <w:r w:rsidRPr="006D054E">
          <w:rPr>
            <w:rStyle w:val="Hyperlink"/>
            <w:noProof/>
          </w:rPr>
          <w:t>https://eu-rd-platform.jrc.ec.europa.eu/eurocat/eurocat-data/prevalence/guide_en#inline-nav-4</w:t>
        </w:r>
      </w:hyperlink>
      <w:r w:rsidRPr="006D054E">
        <w:rPr>
          <w:noProof/>
        </w:rPr>
        <w:t>.</w:t>
      </w:r>
    </w:p>
    <w:p w14:paraId="6F8B2061" w14:textId="430149C8" w:rsidR="006D054E" w:rsidRPr="006D054E" w:rsidRDefault="006D054E" w:rsidP="006D054E">
      <w:pPr>
        <w:pStyle w:val="EndNoteBibliography"/>
        <w:spacing w:after="0"/>
        <w:ind w:left="720" w:hanging="720"/>
        <w:rPr>
          <w:noProof/>
        </w:rPr>
      </w:pPr>
      <w:r w:rsidRPr="006D054E">
        <w:rPr>
          <w:noProof/>
        </w:rPr>
        <w:t xml:space="preserve">15. EUROCAT. Minor Anomalies and other conditions for Exclusion  [Available from: </w:t>
      </w:r>
      <w:hyperlink r:id="rId11" w:history="1">
        <w:r w:rsidRPr="006D054E">
          <w:rPr>
            <w:rStyle w:val="Hyperlink"/>
            <w:noProof/>
          </w:rPr>
          <w:t>https://eu-rd-platform.jrc.ec.europa.eu/sites/default/files/JRC-EUROCAT-Section-3.2-23-9-2020.pdf</w:t>
        </w:r>
      </w:hyperlink>
      <w:r w:rsidRPr="006D054E">
        <w:rPr>
          <w:noProof/>
        </w:rPr>
        <w:t xml:space="preserve"> accessed May 25th 2021.</w:t>
      </w:r>
    </w:p>
    <w:p w14:paraId="079BDED1" w14:textId="77777777" w:rsidR="006D054E" w:rsidRPr="006D054E" w:rsidRDefault="006D054E" w:rsidP="006D054E">
      <w:pPr>
        <w:pStyle w:val="EndNoteBibliography"/>
        <w:spacing w:after="0"/>
        <w:ind w:left="720" w:hanging="720"/>
        <w:rPr>
          <w:noProof/>
        </w:rPr>
      </w:pPr>
      <w:r w:rsidRPr="00407E90">
        <w:rPr>
          <w:noProof/>
          <w:lang w:val="da-DK"/>
        </w:rPr>
        <w:lastRenderedPageBreak/>
        <w:t xml:space="preserve">16. Dolk H, Loane M, Garne E, et al. </w:t>
      </w:r>
      <w:r w:rsidRPr="006D054E">
        <w:rPr>
          <w:noProof/>
        </w:rPr>
        <w:t xml:space="preserve">Congenital heart defects in Europe: prevalence and perinatal mortality, 2000 to 2005. </w:t>
      </w:r>
      <w:r w:rsidRPr="006D054E">
        <w:rPr>
          <w:i/>
          <w:noProof/>
        </w:rPr>
        <w:t>Circulation</w:t>
      </w:r>
      <w:r w:rsidRPr="006D054E">
        <w:rPr>
          <w:noProof/>
        </w:rPr>
        <w:t xml:space="preserve"> 2011;123(8):841-9. doi: 10.1161/CIRCULATIONAHA.110.958405 [published Online First: 2011/02/16]</w:t>
      </w:r>
    </w:p>
    <w:p w14:paraId="1233B76E" w14:textId="77777777" w:rsidR="006D054E" w:rsidRPr="006D054E" w:rsidRDefault="006D054E" w:rsidP="006D054E">
      <w:pPr>
        <w:pStyle w:val="EndNoteBibliography"/>
        <w:spacing w:after="0"/>
        <w:ind w:left="720" w:hanging="720"/>
        <w:rPr>
          <w:noProof/>
        </w:rPr>
      </w:pPr>
      <w:r w:rsidRPr="006D054E">
        <w:rPr>
          <w:noProof/>
        </w:rPr>
        <w:t xml:space="preserve">17. Fuster V, Rydén LE, Cannom DS, et al. [ACC/AHA/ESC 2006 guidelines for the management of patients with atrial fibrillation--excutive summary]. </w:t>
      </w:r>
      <w:r w:rsidRPr="006D054E">
        <w:rPr>
          <w:i/>
          <w:noProof/>
        </w:rPr>
        <w:t>Rev Port Cardiol</w:t>
      </w:r>
      <w:r w:rsidRPr="006D054E">
        <w:rPr>
          <w:noProof/>
        </w:rPr>
        <w:t xml:space="preserve"> 2007;26(4):383-446. [published Online First: 2007/08/19]</w:t>
      </w:r>
    </w:p>
    <w:p w14:paraId="4E80B8AA" w14:textId="6346A979" w:rsidR="006D054E" w:rsidRPr="006D054E" w:rsidRDefault="006D054E" w:rsidP="006D054E">
      <w:pPr>
        <w:pStyle w:val="EndNoteBibliography"/>
        <w:spacing w:after="0"/>
        <w:ind w:left="720" w:hanging="720"/>
        <w:rPr>
          <w:noProof/>
        </w:rPr>
      </w:pPr>
      <w:r w:rsidRPr="006D054E">
        <w:rPr>
          <w:noProof/>
        </w:rPr>
        <w:t xml:space="preserve">18. EUROlinkCAT. Parents area 2017 [Available from: </w:t>
      </w:r>
      <w:hyperlink r:id="rId12" w:history="1">
        <w:r w:rsidRPr="006D054E">
          <w:rPr>
            <w:rStyle w:val="Hyperlink"/>
            <w:noProof/>
          </w:rPr>
          <w:t>https://www.eurolinkcat.eu/*parentsarea*</w:t>
        </w:r>
      </w:hyperlink>
      <w:r w:rsidRPr="006D054E">
        <w:rPr>
          <w:noProof/>
        </w:rPr>
        <w:t>.</w:t>
      </w:r>
    </w:p>
    <w:p w14:paraId="02EAB5FB" w14:textId="77777777" w:rsidR="006D054E" w:rsidRPr="006D054E" w:rsidRDefault="006D054E" w:rsidP="006D054E">
      <w:pPr>
        <w:pStyle w:val="EndNoteBibliography"/>
        <w:spacing w:after="0"/>
        <w:ind w:left="720" w:hanging="720"/>
        <w:rPr>
          <w:noProof/>
        </w:rPr>
      </w:pPr>
      <w:r w:rsidRPr="00407E90">
        <w:rPr>
          <w:noProof/>
          <w:lang w:val="da-DK"/>
        </w:rPr>
        <w:t xml:space="preserve">19. Boyd PA, Haeusler M, Barisic I, et al. </w:t>
      </w:r>
      <w:r w:rsidRPr="006D054E">
        <w:rPr>
          <w:noProof/>
        </w:rPr>
        <w:t xml:space="preserve">Paper 1: The EUROCAT network--organization and processes. </w:t>
      </w:r>
      <w:r w:rsidRPr="006D054E">
        <w:rPr>
          <w:i/>
          <w:noProof/>
        </w:rPr>
        <w:t>Birth Defects Res A Clin Mol Teratol</w:t>
      </w:r>
      <w:r w:rsidRPr="006D054E">
        <w:rPr>
          <w:noProof/>
        </w:rPr>
        <w:t xml:space="preserve"> 2011;91 Suppl 1:S2-15. doi: 10.1002/bdra.20780 [published Online First: 2011/03/09]</w:t>
      </w:r>
    </w:p>
    <w:p w14:paraId="5DCD3E5E" w14:textId="77777777" w:rsidR="006D054E" w:rsidRPr="006D054E" w:rsidRDefault="006D054E" w:rsidP="006D054E">
      <w:pPr>
        <w:pStyle w:val="EndNoteBibliography"/>
        <w:spacing w:after="0"/>
        <w:ind w:left="720" w:hanging="720"/>
        <w:rPr>
          <w:noProof/>
        </w:rPr>
      </w:pPr>
      <w:r w:rsidRPr="006D054E">
        <w:rPr>
          <w:noProof/>
        </w:rPr>
        <w:t xml:space="preserve">20. Kobayashi M, Takahashi Y, Ando M. Ideal timing of surgical repair of isolated complete atrioventricular septal defect. </w:t>
      </w:r>
      <w:r w:rsidRPr="006D054E">
        <w:rPr>
          <w:i/>
          <w:noProof/>
        </w:rPr>
        <w:t>Interact Cardiovasc Thorac Surg</w:t>
      </w:r>
      <w:r w:rsidRPr="006D054E">
        <w:rPr>
          <w:noProof/>
        </w:rPr>
        <w:t xml:space="preserve"> 2007;6(1):24-6. doi: 10.1510/icvts.2006.134288 [published Online First: 2007/08/03]</w:t>
      </w:r>
    </w:p>
    <w:p w14:paraId="1C198214" w14:textId="77777777" w:rsidR="006D054E" w:rsidRPr="006D054E" w:rsidRDefault="006D054E" w:rsidP="006D054E">
      <w:pPr>
        <w:pStyle w:val="EndNoteBibliography"/>
        <w:spacing w:after="0"/>
        <w:ind w:left="720" w:hanging="720"/>
        <w:rPr>
          <w:noProof/>
        </w:rPr>
      </w:pPr>
      <w:r w:rsidRPr="006D054E">
        <w:rPr>
          <w:noProof/>
        </w:rPr>
        <w:t xml:space="preserve">21. Mahle WT, Martinez R, Silverman N, et al. Anatomy, echocardiography, and surgical approach to double outlet right ventricle. </w:t>
      </w:r>
      <w:r w:rsidRPr="006D054E">
        <w:rPr>
          <w:i/>
          <w:noProof/>
        </w:rPr>
        <w:t>Cardiol Young</w:t>
      </w:r>
      <w:r w:rsidRPr="006D054E">
        <w:rPr>
          <w:noProof/>
        </w:rPr>
        <w:t xml:space="preserve"> 2008;18 Suppl 3:39-51. doi: 10.1017/s1047951108003284 [published Online First: 2009/01/15]</w:t>
      </w:r>
    </w:p>
    <w:p w14:paraId="3E4A4FF7" w14:textId="77777777" w:rsidR="006D054E" w:rsidRPr="006D054E" w:rsidRDefault="006D054E" w:rsidP="006D054E">
      <w:pPr>
        <w:pStyle w:val="EndNoteBibliography"/>
        <w:spacing w:after="0"/>
        <w:ind w:left="720" w:hanging="720"/>
        <w:rPr>
          <w:noProof/>
        </w:rPr>
      </w:pPr>
      <w:r w:rsidRPr="006D054E">
        <w:rPr>
          <w:noProof/>
        </w:rPr>
        <w:t xml:space="preserve">22. Van Arsdell GS, Maharaj GS, Tom J, et al. What is the optimal age for repair of tetralogy of Fallot? </w:t>
      </w:r>
      <w:r w:rsidRPr="006D054E">
        <w:rPr>
          <w:i/>
          <w:noProof/>
        </w:rPr>
        <w:t>Circulation</w:t>
      </w:r>
      <w:r w:rsidRPr="006D054E">
        <w:rPr>
          <w:noProof/>
        </w:rPr>
        <w:t xml:space="preserve"> 2000;102(19 Suppl 3):Iii123-9. doi: 10.1161/01.cir.102.suppl_3.iii-123 [published Online First: 2000/11/18]</w:t>
      </w:r>
    </w:p>
    <w:p w14:paraId="1CF8FFFB" w14:textId="77777777" w:rsidR="006D054E" w:rsidRPr="006D054E" w:rsidRDefault="006D054E" w:rsidP="006D054E">
      <w:pPr>
        <w:pStyle w:val="EndNoteBibliography"/>
        <w:spacing w:after="0"/>
        <w:ind w:left="720" w:hanging="720"/>
        <w:rPr>
          <w:noProof/>
        </w:rPr>
      </w:pPr>
      <w:r w:rsidRPr="006D054E">
        <w:rPr>
          <w:noProof/>
        </w:rPr>
        <w:t xml:space="preserve">23. Meza JM, Hickey EJ, Blackstone EH, et al. The Optimal Timing of Stage 2 Palliation for Hypoplastic Left Heart Syndrome: An Analysis of the Pediatric Heart Network Single Ventricle Reconstruction Trial Public Data Set. </w:t>
      </w:r>
      <w:r w:rsidRPr="006D054E">
        <w:rPr>
          <w:i/>
          <w:noProof/>
        </w:rPr>
        <w:t>Circulation</w:t>
      </w:r>
      <w:r w:rsidRPr="006D054E">
        <w:rPr>
          <w:noProof/>
        </w:rPr>
        <w:t xml:space="preserve"> 2017;136(18):1737-48. doi: 10.1161/circulationaha.117.028481 [published Online First: 2017/07/09]</w:t>
      </w:r>
    </w:p>
    <w:p w14:paraId="564764F4" w14:textId="77777777" w:rsidR="006D054E" w:rsidRPr="006D054E" w:rsidRDefault="006D054E" w:rsidP="006D054E">
      <w:pPr>
        <w:pStyle w:val="EndNoteBibliography"/>
        <w:spacing w:after="0"/>
        <w:ind w:left="720" w:hanging="720"/>
        <w:rPr>
          <w:noProof/>
        </w:rPr>
      </w:pPr>
      <w:r w:rsidRPr="006D054E">
        <w:rPr>
          <w:noProof/>
        </w:rPr>
        <w:t xml:space="preserve">24. Anderson BR, Ciarleglio AJ, Hayes DA, et al. Earlier arterial switch operation improves outcomes and reduces costs for neonates with transposition of the great arteries. </w:t>
      </w:r>
      <w:r w:rsidRPr="006D054E">
        <w:rPr>
          <w:i/>
          <w:noProof/>
        </w:rPr>
        <w:t>J Am Coll Cardiol</w:t>
      </w:r>
      <w:r w:rsidRPr="006D054E">
        <w:rPr>
          <w:noProof/>
        </w:rPr>
        <w:t xml:space="preserve"> 2014;63(5):481-7. doi: 10.1016/j.jacc.2013.08.1645 [published Online First: 2013/11/05]</w:t>
      </w:r>
    </w:p>
    <w:p w14:paraId="3B86464A" w14:textId="77777777" w:rsidR="006D054E" w:rsidRPr="006D054E" w:rsidRDefault="006D054E" w:rsidP="006D054E">
      <w:pPr>
        <w:pStyle w:val="EndNoteBibliography"/>
        <w:spacing w:after="0"/>
        <w:ind w:left="720" w:hanging="720"/>
        <w:rPr>
          <w:noProof/>
        </w:rPr>
      </w:pPr>
      <w:r w:rsidRPr="00407E90">
        <w:rPr>
          <w:noProof/>
          <w:lang w:val="da-DK"/>
        </w:rPr>
        <w:t xml:space="preserve">25. Holst KA, Said SM, Nelson TJ, et al. </w:t>
      </w:r>
      <w:r w:rsidRPr="006D054E">
        <w:rPr>
          <w:noProof/>
        </w:rPr>
        <w:t xml:space="preserve">Current Interventional and Surgical Management of Congenital Heart Disease: Specific Focus on Valvular Disease and Cardiac Arrhythmias. </w:t>
      </w:r>
      <w:r w:rsidRPr="006D054E">
        <w:rPr>
          <w:i/>
          <w:noProof/>
        </w:rPr>
        <w:t>Circ Res</w:t>
      </w:r>
      <w:r w:rsidRPr="006D054E">
        <w:rPr>
          <w:noProof/>
        </w:rPr>
        <w:t xml:space="preserve"> 2017;120(6):1027-44. doi: 10.1161/circresaha.117.309186 [published Online First: 2017/03/18]</w:t>
      </w:r>
    </w:p>
    <w:p w14:paraId="0489D73A" w14:textId="77777777" w:rsidR="006D054E" w:rsidRPr="006D054E" w:rsidRDefault="006D054E" w:rsidP="006D054E">
      <w:pPr>
        <w:pStyle w:val="EndNoteBibliography"/>
        <w:spacing w:after="0"/>
        <w:ind w:left="720" w:hanging="720"/>
        <w:rPr>
          <w:noProof/>
        </w:rPr>
      </w:pPr>
      <w:r w:rsidRPr="006D054E">
        <w:rPr>
          <w:noProof/>
        </w:rPr>
        <w:t xml:space="preserve">26. Moffett BS, Price JF. National prescribing trends for heart failure medications in children. </w:t>
      </w:r>
      <w:r w:rsidRPr="006D054E">
        <w:rPr>
          <w:i/>
          <w:noProof/>
        </w:rPr>
        <w:t>Congenit Heart Dis</w:t>
      </w:r>
      <w:r w:rsidRPr="006D054E">
        <w:rPr>
          <w:noProof/>
        </w:rPr>
        <w:t xml:space="preserve"> 2015;10(1):78-85. doi: 10.1111/chd.12183</w:t>
      </w:r>
    </w:p>
    <w:p w14:paraId="2A9A9F39" w14:textId="77777777" w:rsidR="006D054E" w:rsidRPr="00407E90" w:rsidRDefault="006D054E" w:rsidP="006D054E">
      <w:pPr>
        <w:pStyle w:val="EndNoteBibliography"/>
        <w:spacing w:after="0"/>
        <w:ind w:left="720" w:hanging="720"/>
        <w:rPr>
          <w:noProof/>
          <w:lang w:val="da-DK"/>
        </w:rPr>
      </w:pPr>
      <w:r w:rsidRPr="006D054E">
        <w:rPr>
          <w:noProof/>
        </w:rPr>
        <w:t xml:space="preserve">27. Kantor PF, Lougheed J, Dancea A, et al. Presentation, diagnosis, and medical management of heart failure in children: Canadian Cardiovascular Society guidelines. </w:t>
      </w:r>
      <w:r w:rsidRPr="00407E90">
        <w:rPr>
          <w:i/>
          <w:noProof/>
          <w:lang w:val="da-DK"/>
        </w:rPr>
        <w:t>Can J Cardiol</w:t>
      </w:r>
      <w:r w:rsidRPr="00407E90">
        <w:rPr>
          <w:noProof/>
          <w:lang w:val="da-DK"/>
        </w:rPr>
        <w:t xml:space="preserve"> 2013;29(12):1535-52. doi: 10.1016/j.cjca.2013.08.008 [published Online First: 2013/11/26]</w:t>
      </w:r>
    </w:p>
    <w:p w14:paraId="323EE7DB" w14:textId="77777777" w:rsidR="006D054E" w:rsidRPr="006D054E" w:rsidRDefault="006D054E" w:rsidP="006D054E">
      <w:pPr>
        <w:pStyle w:val="EndNoteBibliography"/>
        <w:spacing w:after="0"/>
        <w:ind w:left="720" w:hanging="720"/>
        <w:rPr>
          <w:noProof/>
        </w:rPr>
      </w:pPr>
      <w:r w:rsidRPr="00407E90">
        <w:rPr>
          <w:noProof/>
          <w:lang w:val="da-DK"/>
        </w:rPr>
        <w:t xml:space="preserve">28. van der Linde D, Konings EE, Slager MA, et al. </w:t>
      </w:r>
      <w:r w:rsidRPr="006D054E">
        <w:rPr>
          <w:noProof/>
        </w:rPr>
        <w:t xml:space="preserve">Birth prevalence of congenital heart disease worldwide: a systematic review and meta-analysis. </w:t>
      </w:r>
      <w:r w:rsidRPr="006D054E">
        <w:rPr>
          <w:i/>
          <w:noProof/>
        </w:rPr>
        <w:t>J Am Coll Cardiol</w:t>
      </w:r>
      <w:r w:rsidRPr="006D054E">
        <w:rPr>
          <w:noProof/>
        </w:rPr>
        <w:t xml:space="preserve"> 2011;58(21):2241-7. doi: 10.1016/j.jacc.2011.08.025</w:t>
      </w:r>
    </w:p>
    <w:p w14:paraId="69B25638" w14:textId="77777777" w:rsidR="006D054E" w:rsidRPr="006D054E" w:rsidRDefault="006D054E" w:rsidP="006D054E">
      <w:pPr>
        <w:pStyle w:val="EndNoteBibliography"/>
        <w:spacing w:after="0"/>
        <w:ind w:left="720" w:hanging="720"/>
        <w:rPr>
          <w:noProof/>
        </w:rPr>
      </w:pPr>
      <w:r w:rsidRPr="006D054E">
        <w:rPr>
          <w:noProof/>
        </w:rPr>
        <w:t xml:space="preserve">29. Jortveit J, Leirgul E, Eskedal L, et al. Mortality and complications in 3495 children with isolated ventricular septal defects. </w:t>
      </w:r>
      <w:r w:rsidRPr="006D054E">
        <w:rPr>
          <w:i/>
          <w:noProof/>
        </w:rPr>
        <w:t>Arch Dis Child</w:t>
      </w:r>
      <w:r w:rsidRPr="006D054E">
        <w:rPr>
          <w:noProof/>
        </w:rPr>
        <w:t xml:space="preserve"> 2016;101(9):808-13. doi: 10.1136/archdischild-2015-310154 [published Online First: 2016/04/20]</w:t>
      </w:r>
    </w:p>
    <w:p w14:paraId="38130201" w14:textId="77777777" w:rsidR="006D054E" w:rsidRPr="006D054E" w:rsidRDefault="006D054E" w:rsidP="006D054E">
      <w:pPr>
        <w:pStyle w:val="EndNoteBibliography"/>
        <w:spacing w:after="0"/>
        <w:ind w:left="720" w:hanging="720"/>
        <w:rPr>
          <w:noProof/>
        </w:rPr>
      </w:pPr>
      <w:r w:rsidRPr="006D054E">
        <w:rPr>
          <w:noProof/>
        </w:rPr>
        <w:t xml:space="preserve">30. Brugada J, Blom N, Sarquella-Brugada G, et al. Pharmacological and non-pharmacological therapy for arrhythmias in the pediatric population: EHRA and AEPC-Arrhythmia Working Group joint consensus statement. </w:t>
      </w:r>
      <w:r w:rsidRPr="006D054E">
        <w:rPr>
          <w:i/>
          <w:noProof/>
        </w:rPr>
        <w:t>Europace</w:t>
      </w:r>
      <w:r w:rsidRPr="006D054E">
        <w:rPr>
          <w:noProof/>
        </w:rPr>
        <w:t xml:space="preserve"> 2013;15(9):1337-82. doi: 10.1093/europace/eut082 [published Online First: 2013/07/16]</w:t>
      </w:r>
    </w:p>
    <w:p w14:paraId="46018581" w14:textId="77777777" w:rsidR="006D054E" w:rsidRPr="006D054E" w:rsidRDefault="006D054E" w:rsidP="006D054E">
      <w:pPr>
        <w:pStyle w:val="EndNoteBibliography"/>
        <w:ind w:left="720" w:hanging="720"/>
        <w:rPr>
          <w:noProof/>
        </w:rPr>
      </w:pPr>
      <w:r w:rsidRPr="006D054E">
        <w:rPr>
          <w:noProof/>
        </w:rPr>
        <w:t xml:space="preserve">31. Hernández-Madrid A, Hocini M, Chen J, et al. How are arrhythmias managed in the paediatric population in Europe? Results of the European Heart Rhythm survey. </w:t>
      </w:r>
      <w:r w:rsidRPr="006D054E">
        <w:rPr>
          <w:i/>
          <w:noProof/>
        </w:rPr>
        <w:t>Europace</w:t>
      </w:r>
      <w:r w:rsidRPr="006D054E">
        <w:rPr>
          <w:noProof/>
        </w:rPr>
        <w:t xml:space="preserve"> 2014;16(12):1852-6. doi: 10.1093/europace/euu313 [published Online First: 2014/11/25]</w:t>
      </w:r>
    </w:p>
    <w:p w14:paraId="343C37F7" w14:textId="678DCD15" w:rsidR="00B65429" w:rsidRDefault="007A4C21" w:rsidP="00B50B57">
      <w:pPr>
        <w:spacing w:after="0" w:line="480" w:lineRule="auto"/>
        <w:rPr>
          <w:rFonts w:cs="Times New Roman"/>
          <w:sz w:val="24"/>
          <w:szCs w:val="24"/>
        </w:rPr>
      </w:pPr>
      <w:r>
        <w:rPr>
          <w:rFonts w:cs="Times New Roman"/>
          <w:sz w:val="24"/>
          <w:szCs w:val="24"/>
        </w:rPr>
        <w:fldChar w:fldCharType="end"/>
      </w:r>
    </w:p>
    <w:p w14:paraId="1E059939" w14:textId="77777777" w:rsidR="008D13D9" w:rsidRDefault="00B65429">
      <w:pPr>
        <w:rPr>
          <w:rFonts w:cs="Times New Roman"/>
          <w:sz w:val="24"/>
          <w:szCs w:val="24"/>
        </w:rPr>
        <w:sectPr w:rsidR="008D13D9" w:rsidSect="00311792">
          <w:headerReference w:type="default" r:id="rId13"/>
          <w:footerReference w:type="default" r:id="rId14"/>
          <w:type w:val="continuous"/>
          <w:pgSz w:w="11906" w:h="16838"/>
          <w:pgMar w:top="1701" w:right="1134" w:bottom="1701" w:left="1134" w:header="708" w:footer="708" w:gutter="0"/>
          <w:cols w:space="708"/>
          <w:docGrid w:linePitch="360"/>
        </w:sectPr>
      </w:pPr>
      <w:r>
        <w:rPr>
          <w:rFonts w:cs="Times New Roman"/>
          <w:sz w:val="24"/>
          <w:szCs w:val="24"/>
        </w:rPr>
        <w:lastRenderedPageBreak/>
        <w:br w:type="page"/>
      </w:r>
    </w:p>
    <w:p w14:paraId="716A569A" w14:textId="10EDE58D" w:rsidR="00B65429" w:rsidRDefault="00E225CA">
      <w:pPr>
        <w:rPr>
          <w:rFonts w:cs="Times New Roman"/>
          <w:sz w:val="24"/>
          <w:szCs w:val="24"/>
        </w:rPr>
      </w:pPr>
      <w:r w:rsidRPr="00E225CA">
        <w:rPr>
          <w:rFonts w:cs="Times New Roman"/>
          <w:b/>
          <w:sz w:val="24"/>
          <w:szCs w:val="24"/>
        </w:rPr>
        <w:lastRenderedPageBreak/>
        <w:t>Legends</w:t>
      </w:r>
      <w:r>
        <w:rPr>
          <w:rFonts w:cs="Times New Roman"/>
          <w:sz w:val="24"/>
          <w:szCs w:val="24"/>
        </w:rPr>
        <w:t>:</w:t>
      </w:r>
    </w:p>
    <w:p w14:paraId="03E76D36" w14:textId="5A3A4084" w:rsidR="00804232" w:rsidRPr="00E225CA" w:rsidRDefault="00115B87" w:rsidP="00DB2D33">
      <w:pPr>
        <w:spacing w:after="0" w:line="480" w:lineRule="auto"/>
        <w:jc w:val="both"/>
        <w:rPr>
          <w:rFonts w:cs="Times New Roman"/>
          <w:sz w:val="24"/>
          <w:szCs w:val="24"/>
        </w:rPr>
      </w:pPr>
      <w:r w:rsidRPr="00E225CA">
        <w:rPr>
          <w:rFonts w:cs="Times New Roman"/>
          <w:b/>
          <w:sz w:val="24"/>
          <w:szCs w:val="24"/>
        </w:rPr>
        <w:t>Fig 1</w:t>
      </w:r>
      <w:r w:rsidRPr="00E225CA">
        <w:rPr>
          <w:rFonts w:cs="Times New Roman"/>
          <w:sz w:val="24"/>
          <w:szCs w:val="24"/>
        </w:rPr>
        <w:t xml:space="preserve">: </w:t>
      </w:r>
      <w:r w:rsidR="00DB2D33">
        <w:rPr>
          <w:rFonts w:cs="Times New Roman"/>
          <w:sz w:val="24"/>
          <w:szCs w:val="24"/>
        </w:rPr>
        <w:t>Percentage of children in each category receiving at least one pr</w:t>
      </w:r>
      <w:r w:rsidRPr="00E225CA">
        <w:rPr>
          <w:rFonts w:cs="Times New Roman"/>
          <w:sz w:val="24"/>
          <w:szCs w:val="24"/>
        </w:rPr>
        <w:t xml:space="preserve">escription </w:t>
      </w:r>
      <w:r w:rsidR="00DB2D33">
        <w:rPr>
          <w:rFonts w:cs="Times New Roman"/>
          <w:sz w:val="24"/>
          <w:szCs w:val="24"/>
        </w:rPr>
        <w:t xml:space="preserve">for </w:t>
      </w:r>
      <w:r w:rsidRPr="00E225CA">
        <w:rPr>
          <w:rFonts w:cs="Times New Roman"/>
          <w:sz w:val="24"/>
          <w:szCs w:val="24"/>
        </w:rPr>
        <w:t xml:space="preserve">any cardiovascular medication </w:t>
      </w:r>
      <w:r w:rsidR="00DB2D33">
        <w:rPr>
          <w:rFonts w:cs="Times New Roman"/>
          <w:sz w:val="24"/>
          <w:szCs w:val="24"/>
        </w:rPr>
        <w:t xml:space="preserve">(CVM). </w:t>
      </w:r>
      <w:r w:rsidR="00B37AF9">
        <w:rPr>
          <w:rFonts w:cs="Times New Roman"/>
          <w:sz w:val="24"/>
          <w:szCs w:val="24"/>
        </w:rPr>
        <w:t xml:space="preserve">Age in years above each panel. </w:t>
      </w:r>
      <w:r w:rsidR="00DB2D33">
        <w:rPr>
          <w:rFonts w:cs="Times New Roman"/>
          <w:sz w:val="24"/>
          <w:szCs w:val="24"/>
        </w:rPr>
        <w:t>Data from</w:t>
      </w:r>
      <w:r w:rsidRPr="00E225CA">
        <w:rPr>
          <w:rFonts w:cs="Times New Roman"/>
          <w:sz w:val="24"/>
          <w:szCs w:val="24"/>
        </w:rPr>
        <w:t xml:space="preserve"> six European Regions</w:t>
      </w:r>
      <w:r w:rsidR="008B4417" w:rsidRPr="00E225CA">
        <w:rPr>
          <w:rFonts w:cs="Times New Roman"/>
          <w:sz w:val="24"/>
          <w:szCs w:val="24"/>
        </w:rPr>
        <w:t xml:space="preserve"> </w:t>
      </w:r>
      <w:r w:rsidRPr="00E225CA">
        <w:rPr>
          <w:rFonts w:cs="Times New Roman"/>
          <w:sz w:val="24"/>
          <w:szCs w:val="24"/>
        </w:rPr>
        <w:t>in the 15 year period from 2000</w:t>
      </w:r>
      <w:r w:rsidR="00DB2D33">
        <w:rPr>
          <w:rFonts w:cs="Times New Roman"/>
          <w:sz w:val="24"/>
          <w:szCs w:val="24"/>
        </w:rPr>
        <w:t xml:space="preserve"> </w:t>
      </w:r>
      <w:r w:rsidRPr="00E225CA">
        <w:rPr>
          <w:rFonts w:cs="Times New Roman"/>
          <w:sz w:val="24"/>
          <w:szCs w:val="24"/>
        </w:rPr>
        <w:t>-</w:t>
      </w:r>
      <w:r w:rsidR="00DB2D33">
        <w:rPr>
          <w:rFonts w:cs="Times New Roman"/>
          <w:sz w:val="24"/>
          <w:szCs w:val="24"/>
        </w:rPr>
        <w:t xml:space="preserve"> </w:t>
      </w:r>
      <w:r w:rsidRPr="00E225CA">
        <w:rPr>
          <w:rFonts w:cs="Times New Roman"/>
          <w:sz w:val="24"/>
          <w:szCs w:val="24"/>
        </w:rPr>
        <w:t xml:space="preserve">2014. </w:t>
      </w:r>
      <w:r w:rsidR="00DB2D33">
        <w:rPr>
          <w:rFonts w:cs="Times New Roman"/>
          <w:sz w:val="24"/>
          <w:szCs w:val="24"/>
        </w:rPr>
        <w:t xml:space="preserve">Abbreviations; CA, congenital anomaly; CHD, Congenital Heart Defect; </w:t>
      </w:r>
      <w:proofErr w:type="spellStart"/>
      <w:r w:rsidR="00DB2D33">
        <w:rPr>
          <w:rFonts w:cs="Times New Roman"/>
          <w:sz w:val="24"/>
          <w:szCs w:val="24"/>
        </w:rPr>
        <w:t>sCHD</w:t>
      </w:r>
      <w:proofErr w:type="spellEnd"/>
      <w:r w:rsidR="00DB2D33">
        <w:rPr>
          <w:rFonts w:cs="Times New Roman"/>
          <w:sz w:val="24"/>
          <w:szCs w:val="24"/>
        </w:rPr>
        <w:t xml:space="preserve">, Severe Congenital Heart Defect. </w:t>
      </w:r>
      <w:r w:rsidR="00901469" w:rsidRPr="00E225CA">
        <w:rPr>
          <w:rFonts w:cs="Times New Roman"/>
          <w:sz w:val="24"/>
          <w:szCs w:val="24"/>
        </w:rPr>
        <w:t xml:space="preserve">Please note </w:t>
      </w:r>
      <w:r w:rsidR="00901469" w:rsidRPr="00E225CA">
        <w:rPr>
          <w:rFonts w:cstheme="minorHAnsi"/>
          <w:sz w:val="24"/>
          <w:szCs w:val="24"/>
          <w:lang w:val="en-US"/>
        </w:rPr>
        <w:t>children with more than one major anomaly may be included in more than one congenital anomaly subgroup</w:t>
      </w:r>
      <w:r w:rsidR="003B17C5">
        <w:rPr>
          <w:rFonts w:cstheme="minorHAnsi"/>
          <w:sz w:val="24"/>
          <w:szCs w:val="24"/>
          <w:lang w:val="en-US"/>
        </w:rPr>
        <w:t xml:space="preserve"> (i.e. </w:t>
      </w:r>
      <w:proofErr w:type="spellStart"/>
      <w:r w:rsidR="003B17C5">
        <w:rPr>
          <w:rFonts w:cstheme="minorHAnsi"/>
          <w:sz w:val="24"/>
          <w:szCs w:val="24"/>
          <w:lang w:val="en-US"/>
        </w:rPr>
        <w:t>sCHD</w:t>
      </w:r>
      <w:proofErr w:type="spellEnd"/>
      <w:r w:rsidR="003B17C5">
        <w:rPr>
          <w:rFonts w:cstheme="minorHAnsi"/>
          <w:sz w:val="24"/>
          <w:szCs w:val="24"/>
          <w:lang w:val="en-US"/>
        </w:rPr>
        <w:t xml:space="preserve"> is included in both CHD and CA)</w:t>
      </w:r>
      <w:r w:rsidR="00901469" w:rsidRPr="00E225CA">
        <w:rPr>
          <w:rFonts w:cstheme="minorHAnsi"/>
          <w:sz w:val="24"/>
          <w:szCs w:val="24"/>
          <w:lang w:val="en-US"/>
        </w:rPr>
        <w:t>.</w:t>
      </w:r>
    </w:p>
    <w:p w14:paraId="1428077F" w14:textId="77777777" w:rsidR="00E225CA" w:rsidRDefault="00E225CA" w:rsidP="00DB2D33">
      <w:pPr>
        <w:spacing w:after="0" w:line="480" w:lineRule="auto"/>
        <w:jc w:val="both"/>
        <w:rPr>
          <w:rFonts w:cs="Times New Roman"/>
          <w:b/>
          <w:sz w:val="24"/>
          <w:szCs w:val="24"/>
        </w:rPr>
      </w:pPr>
    </w:p>
    <w:p w14:paraId="2D9806FD" w14:textId="4A67EB4D" w:rsidR="00115B87" w:rsidRPr="00E225CA" w:rsidRDefault="00115B87" w:rsidP="00DB2D33">
      <w:pPr>
        <w:spacing w:after="0" w:line="480" w:lineRule="auto"/>
        <w:jc w:val="both"/>
        <w:rPr>
          <w:rFonts w:cs="Times New Roman"/>
          <w:sz w:val="24"/>
          <w:szCs w:val="24"/>
        </w:rPr>
      </w:pPr>
      <w:r w:rsidRPr="00E225CA">
        <w:rPr>
          <w:rFonts w:cs="Times New Roman"/>
          <w:b/>
          <w:sz w:val="24"/>
          <w:szCs w:val="24"/>
        </w:rPr>
        <w:t>Fig 2</w:t>
      </w:r>
      <w:r w:rsidRPr="00E225CA">
        <w:rPr>
          <w:rFonts w:cs="Times New Roman"/>
          <w:sz w:val="24"/>
          <w:szCs w:val="24"/>
        </w:rPr>
        <w:t xml:space="preserve">: </w:t>
      </w:r>
      <w:r w:rsidR="00DB2D33">
        <w:rPr>
          <w:rFonts w:cs="Times New Roman"/>
          <w:sz w:val="24"/>
          <w:szCs w:val="24"/>
        </w:rPr>
        <w:t>Percentage of children with Severe Congenital Heart Defect (</w:t>
      </w:r>
      <w:proofErr w:type="spellStart"/>
      <w:r w:rsidR="00DB2D33">
        <w:rPr>
          <w:rFonts w:cs="Times New Roman"/>
          <w:sz w:val="24"/>
          <w:szCs w:val="24"/>
        </w:rPr>
        <w:t>sCHD</w:t>
      </w:r>
      <w:proofErr w:type="spellEnd"/>
      <w:r w:rsidR="00DB2D33">
        <w:rPr>
          <w:rFonts w:cs="Times New Roman"/>
          <w:sz w:val="24"/>
          <w:szCs w:val="24"/>
        </w:rPr>
        <w:t>) receiving at least one prescription of six different pharmacological classes of CVM. Data from</w:t>
      </w:r>
      <w:r w:rsidRPr="00E225CA">
        <w:rPr>
          <w:rFonts w:cs="Times New Roman"/>
          <w:sz w:val="24"/>
          <w:szCs w:val="24"/>
        </w:rPr>
        <w:t xml:space="preserve"> six European Regions</w:t>
      </w:r>
      <w:r w:rsidR="008B4417" w:rsidRPr="00E225CA">
        <w:rPr>
          <w:rFonts w:cs="Times New Roman"/>
          <w:sz w:val="24"/>
          <w:szCs w:val="24"/>
        </w:rPr>
        <w:t xml:space="preserve"> </w:t>
      </w:r>
      <w:r w:rsidRPr="00E225CA">
        <w:rPr>
          <w:rFonts w:cs="Times New Roman"/>
          <w:sz w:val="24"/>
          <w:szCs w:val="24"/>
        </w:rPr>
        <w:t>from 2000-2014. Abbreviations</w:t>
      </w:r>
      <w:r w:rsidR="00DB2D33">
        <w:rPr>
          <w:rFonts w:cs="Times New Roman"/>
          <w:sz w:val="24"/>
          <w:szCs w:val="24"/>
        </w:rPr>
        <w:t>; VW1, Vaughn Williams class 1; VW2,</w:t>
      </w:r>
      <w:r w:rsidRPr="00E225CA">
        <w:rPr>
          <w:rFonts w:cs="Times New Roman"/>
          <w:sz w:val="24"/>
          <w:szCs w:val="24"/>
        </w:rPr>
        <w:t xml:space="preserve"> Vaughn Williams class</w:t>
      </w:r>
      <w:r w:rsidR="00DB2D33">
        <w:rPr>
          <w:rFonts w:cs="Times New Roman"/>
          <w:sz w:val="24"/>
          <w:szCs w:val="24"/>
        </w:rPr>
        <w:t xml:space="preserve"> 2;</w:t>
      </w:r>
      <w:r w:rsidRPr="00E225CA">
        <w:rPr>
          <w:rFonts w:cs="Times New Roman"/>
          <w:sz w:val="24"/>
          <w:szCs w:val="24"/>
        </w:rPr>
        <w:t xml:space="preserve"> V</w:t>
      </w:r>
      <w:r w:rsidR="00DB2D33">
        <w:rPr>
          <w:rFonts w:cs="Times New Roman"/>
          <w:sz w:val="24"/>
          <w:szCs w:val="24"/>
        </w:rPr>
        <w:t>W3,</w:t>
      </w:r>
      <w:r w:rsidRPr="00E225CA">
        <w:rPr>
          <w:rFonts w:cs="Times New Roman"/>
          <w:sz w:val="24"/>
          <w:szCs w:val="24"/>
        </w:rPr>
        <w:t xml:space="preserve"> Vaughn Williams class</w:t>
      </w:r>
      <w:r w:rsidR="00DB2D33">
        <w:rPr>
          <w:rFonts w:cs="Times New Roman"/>
          <w:sz w:val="24"/>
          <w:szCs w:val="24"/>
        </w:rPr>
        <w:t xml:space="preserve"> 3; VW5,</w:t>
      </w:r>
      <w:r w:rsidRPr="00E225CA">
        <w:rPr>
          <w:rFonts w:cs="Times New Roman"/>
          <w:sz w:val="24"/>
          <w:szCs w:val="24"/>
        </w:rPr>
        <w:t xml:space="preserve"> Vaughn Williams class</w:t>
      </w:r>
      <w:r w:rsidR="00DB2D33">
        <w:rPr>
          <w:rFonts w:cs="Times New Roman"/>
          <w:sz w:val="24"/>
          <w:szCs w:val="24"/>
        </w:rPr>
        <w:t xml:space="preserve"> 5</w:t>
      </w:r>
      <w:r w:rsidRPr="00E225CA">
        <w:rPr>
          <w:rFonts w:cs="Times New Roman"/>
          <w:sz w:val="24"/>
          <w:szCs w:val="24"/>
        </w:rPr>
        <w:t xml:space="preserve">. </w:t>
      </w:r>
      <w:r w:rsidR="00BC4E7E" w:rsidRPr="00E225CA">
        <w:rPr>
          <w:noProof/>
          <w:sz w:val="24"/>
          <w:szCs w:val="24"/>
        </w:rPr>
        <w:t xml:space="preserve"> </w:t>
      </w:r>
    </w:p>
    <w:p w14:paraId="156CE883" w14:textId="77777777" w:rsidR="00E225CA" w:rsidRDefault="00E225CA" w:rsidP="00DB2D33">
      <w:pPr>
        <w:spacing w:after="0" w:line="480" w:lineRule="auto"/>
        <w:jc w:val="both"/>
        <w:rPr>
          <w:rFonts w:ascii="Calibri" w:hAnsi="Calibri" w:cs="Calibri"/>
          <w:b/>
          <w:color w:val="000000"/>
          <w:sz w:val="24"/>
          <w:szCs w:val="24"/>
        </w:rPr>
      </w:pPr>
    </w:p>
    <w:p w14:paraId="3280979F" w14:textId="70110E56" w:rsidR="00E225CA" w:rsidRDefault="003B17C5" w:rsidP="00DB2D33">
      <w:pPr>
        <w:spacing w:after="0" w:line="480" w:lineRule="auto"/>
        <w:jc w:val="both"/>
        <w:rPr>
          <w:rFonts w:ascii="Calibri" w:hAnsi="Calibri" w:cs="Calibri"/>
          <w:color w:val="000000"/>
          <w:sz w:val="24"/>
          <w:szCs w:val="24"/>
        </w:rPr>
      </w:pPr>
      <w:r>
        <w:rPr>
          <w:rFonts w:ascii="Calibri" w:hAnsi="Calibri" w:cs="Calibri"/>
          <w:b/>
          <w:color w:val="000000"/>
          <w:sz w:val="24"/>
          <w:szCs w:val="24"/>
        </w:rPr>
        <w:t>Tab</w:t>
      </w:r>
      <w:r w:rsidR="00E225CA" w:rsidRPr="00E225CA">
        <w:rPr>
          <w:rFonts w:ascii="Calibri" w:hAnsi="Calibri" w:cs="Calibri"/>
          <w:b/>
          <w:color w:val="000000"/>
          <w:sz w:val="24"/>
          <w:szCs w:val="24"/>
        </w:rPr>
        <w:t>l</w:t>
      </w:r>
      <w:r>
        <w:rPr>
          <w:rFonts w:ascii="Calibri" w:hAnsi="Calibri" w:cs="Calibri"/>
          <w:b/>
          <w:color w:val="000000"/>
          <w:sz w:val="24"/>
          <w:szCs w:val="24"/>
        </w:rPr>
        <w:t>e</w:t>
      </w:r>
      <w:r w:rsidR="00E225CA" w:rsidRPr="00E225CA">
        <w:rPr>
          <w:rFonts w:ascii="Calibri" w:hAnsi="Calibri" w:cs="Calibri"/>
          <w:b/>
          <w:color w:val="000000"/>
          <w:sz w:val="24"/>
          <w:szCs w:val="24"/>
        </w:rPr>
        <w:t xml:space="preserve"> 1</w:t>
      </w:r>
      <w:r w:rsidR="00E225CA" w:rsidRPr="00E225CA">
        <w:rPr>
          <w:rFonts w:ascii="Calibri" w:hAnsi="Calibri" w:cs="Calibri"/>
          <w:color w:val="000000"/>
          <w:sz w:val="24"/>
          <w:szCs w:val="24"/>
        </w:rPr>
        <w:t xml:space="preserve">: Overview of the prescription databases from which data </w:t>
      </w:r>
      <w:r w:rsidR="00311792">
        <w:rPr>
          <w:rFonts w:ascii="Calibri" w:hAnsi="Calibri" w:cs="Calibri"/>
          <w:color w:val="000000"/>
          <w:sz w:val="24"/>
          <w:szCs w:val="24"/>
        </w:rPr>
        <w:t>were</w:t>
      </w:r>
      <w:r w:rsidR="00E225CA" w:rsidRPr="00E225CA">
        <w:rPr>
          <w:rFonts w:ascii="Calibri" w:hAnsi="Calibri" w:cs="Calibri"/>
          <w:color w:val="000000"/>
          <w:sz w:val="24"/>
          <w:szCs w:val="24"/>
        </w:rPr>
        <w:t xml:space="preserve"> extracted for the study.</w:t>
      </w:r>
      <w:r w:rsidR="00DB2D33" w:rsidRPr="00DB2D33">
        <w:rPr>
          <w:rFonts w:cs="Times New Roman"/>
          <w:sz w:val="24"/>
          <w:szCs w:val="24"/>
        </w:rPr>
        <w:t xml:space="preserve"> </w:t>
      </w:r>
      <w:r w:rsidR="00DB2D33">
        <w:rPr>
          <w:rFonts w:cs="Times New Roman"/>
          <w:sz w:val="24"/>
          <w:szCs w:val="24"/>
        </w:rPr>
        <w:t xml:space="preserve">Abbreviations; CA, </w:t>
      </w:r>
      <w:r w:rsidR="008B4417">
        <w:rPr>
          <w:rFonts w:cs="Times New Roman"/>
          <w:sz w:val="24"/>
          <w:szCs w:val="24"/>
        </w:rPr>
        <w:t>Congenital Anomaly</w:t>
      </w:r>
      <w:r w:rsidR="00DB2D33">
        <w:rPr>
          <w:rFonts w:cs="Times New Roman"/>
          <w:sz w:val="24"/>
          <w:szCs w:val="24"/>
        </w:rPr>
        <w:t xml:space="preserve">; CHD, Congenital Heart Defect; </w:t>
      </w:r>
      <w:proofErr w:type="spellStart"/>
      <w:r w:rsidR="00DB2D33">
        <w:rPr>
          <w:rFonts w:cs="Times New Roman"/>
          <w:sz w:val="24"/>
          <w:szCs w:val="24"/>
        </w:rPr>
        <w:t>sCHD</w:t>
      </w:r>
      <w:proofErr w:type="spellEnd"/>
      <w:r w:rsidR="00DB2D33">
        <w:rPr>
          <w:rFonts w:cs="Times New Roman"/>
          <w:sz w:val="24"/>
          <w:szCs w:val="24"/>
        </w:rPr>
        <w:t>,</w:t>
      </w:r>
      <w:r w:rsidR="002073FF">
        <w:rPr>
          <w:rFonts w:cs="Times New Roman"/>
          <w:sz w:val="24"/>
          <w:szCs w:val="24"/>
        </w:rPr>
        <w:t xml:space="preserve"> Severe Congenital Heart Defect;</w:t>
      </w:r>
      <w:r w:rsidR="00387AD1">
        <w:rPr>
          <w:rFonts w:cs="Times New Roman"/>
          <w:sz w:val="24"/>
          <w:szCs w:val="24"/>
        </w:rPr>
        <w:t xml:space="preserve"> VSD</w:t>
      </w:r>
      <w:r w:rsidR="002073FF">
        <w:rPr>
          <w:rFonts w:cs="Times New Roman"/>
          <w:sz w:val="24"/>
          <w:szCs w:val="24"/>
        </w:rPr>
        <w:t>, Ventricular Septal Defect.</w:t>
      </w:r>
    </w:p>
    <w:p w14:paraId="1025B2A3" w14:textId="77777777" w:rsidR="00E225CA" w:rsidRPr="00E225CA" w:rsidRDefault="00E225CA" w:rsidP="00DB2D33">
      <w:pPr>
        <w:spacing w:after="0" w:line="480" w:lineRule="auto"/>
        <w:jc w:val="both"/>
        <w:rPr>
          <w:rFonts w:ascii="Calibri" w:hAnsi="Calibri" w:cs="Calibri"/>
          <w:color w:val="000000"/>
          <w:sz w:val="24"/>
          <w:szCs w:val="24"/>
        </w:rPr>
      </w:pPr>
    </w:p>
    <w:p w14:paraId="0DF6F73E" w14:textId="6797BB05" w:rsidR="00DB2D33" w:rsidRDefault="00E225CA" w:rsidP="00DB2D33">
      <w:pPr>
        <w:spacing w:after="0" w:line="480" w:lineRule="auto"/>
        <w:jc w:val="both"/>
        <w:rPr>
          <w:rFonts w:ascii="Calibri" w:hAnsi="Calibri" w:cs="Calibri"/>
          <w:color w:val="000000"/>
          <w:sz w:val="24"/>
          <w:szCs w:val="24"/>
          <w:lang w:val="en-US"/>
        </w:rPr>
      </w:pPr>
      <w:r w:rsidRPr="00E225CA">
        <w:rPr>
          <w:rFonts w:ascii="Calibri" w:hAnsi="Calibri" w:cs="Calibri"/>
          <w:b/>
          <w:color w:val="000000"/>
          <w:sz w:val="24"/>
          <w:szCs w:val="24"/>
        </w:rPr>
        <w:t>Table 2</w:t>
      </w:r>
      <w:r w:rsidRPr="00E225CA">
        <w:rPr>
          <w:rFonts w:ascii="Calibri" w:hAnsi="Calibri" w:cs="Calibri"/>
          <w:color w:val="000000"/>
          <w:sz w:val="24"/>
          <w:szCs w:val="24"/>
        </w:rPr>
        <w:t>: Percentage of children (95%</w:t>
      </w:r>
      <w:r w:rsidR="008B4417">
        <w:rPr>
          <w:rFonts w:ascii="Calibri" w:hAnsi="Calibri" w:cs="Calibri"/>
          <w:color w:val="000000"/>
          <w:sz w:val="24"/>
          <w:szCs w:val="24"/>
        </w:rPr>
        <w:t xml:space="preserve"> </w:t>
      </w:r>
      <w:r w:rsidRPr="00E225CA">
        <w:rPr>
          <w:rFonts w:ascii="Calibri" w:hAnsi="Calibri" w:cs="Calibri"/>
          <w:color w:val="000000"/>
          <w:sz w:val="24"/>
          <w:szCs w:val="24"/>
        </w:rPr>
        <w:t xml:space="preserve">CI) with any prescription according to age, anomaly and type of prescription. </w:t>
      </w:r>
      <w:r w:rsidR="00DB2D33">
        <w:rPr>
          <w:rFonts w:cs="Times New Roman"/>
          <w:sz w:val="24"/>
          <w:szCs w:val="24"/>
        </w:rPr>
        <w:t xml:space="preserve">Abbreviations; CA, </w:t>
      </w:r>
      <w:r w:rsidR="008B4417">
        <w:rPr>
          <w:rFonts w:cs="Times New Roman"/>
          <w:sz w:val="24"/>
          <w:szCs w:val="24"/>
        </w:rPr>
        <w:t>Congenital Anomaly</w:t>
      </w:r>
      <w:r w:rsidR="00DB2D33">
        <w:rPr>
          <w:rFonts w:cs="Times New Roman"/>
          <w:sz w:val="24"/>
          <w:szCs w:val="24"/>
        </w:rPr>
        <w:t xml:space="preserve">; CHD, Congenital Heart Defect; </w:t>
      </w:r>
      <w:proofErr w:type="spellStart"/>
      <w:r w:rsidR="00DB2D33">
        <w:rPr>
          <w:rFonts w:cs="Times New Roman"/>
          <w:sz w:val="24"/>
          <w:szCs w:val="24"/>
        </w:rPr>
        <w:t>sCHD</w:t>
      </w:r>
      <w:proofErr w:type="spellEnd"/>
      <w:r w:rsidR="00DB2D33">
        <w:rPr>
          <w:rFonts w:cs="Times New Roman"/>
          <w:sz w:val="24"/>
          <w:szCs w:val="24"/>
        </w:rPr>
        <w:t xml:space="preserve">, Severe Congenital Heart Defect; </w:t>
      </w:r>
      <w:r w:rsidR="002104C4">
        <w:rPr>
          <w:rFonts w:cs="Times New Roman"/>
          <w:sz w:val="24"/>
          <w:szCs w:val="24"/>
        </w:rPr>
        <w:t xml:space="preserve">VSD, </w:t>
      </w:r>
      <w:r w:rsidR="008B4417">
        <w:rPr>
          <w:rFonts w:cs="Times New Roman"/>
          <w:sz w:val="24"/>
          <w:szCs w:val="24"/>
        </w:rPr>
        <w:t>Ventricular Septal Defects</w:t>
      </w:r>
      <w:r w:rsidR="002104C4">
        <w:rPr>
          <w:rFonts w:cs="Times New Roman"/>
          <w:sz w:val="24"/>
          <w:szCs w:val="24"/>
        </w:rPr>
        <w:t xml:space="preserve">; </w:t>
      </w:r>
      <w:r w:rsidR="00DB2D33">
        <w:rPr>
          <w:rFonts w:cs="Times New Roman"/>
          <w:sz w:val="24"/>
          <w:szCs w:val="24"/>
        </w:rPr>
        <w:t xml:space="preserve">VW1, Vaughn </w:t>
      </w:r>
      <w:r w:rsidR="00DB2D33">
        <w:rPr>
          <w:rFonts w:cs="Times New Roman"/>
          <w:sz w:val="24"/>
          <w:szCs w:val="24"/>
        </w:rPr>
        <w:lastRenderedPageBreak/>
        <w:t>Williams class 1; VW2, Vaughn Williams class 2;</w:t>
      </w:r>
      <w:r w:rsidR="00DB2D33" w:rsidRPr="00E225CA">
        <w:rPr>
          <w:rFonts w:cs="Times New Roman"/>
          <w:sz w:val="24"/>
          <w:szCs w:val="24"/>
        </w:rPr>
        <w:t xml:space="preserve"> V</w:t>
      </w:r>
      <w:r w:rsidR="00DB2D33">
        <w:rPr>
          <w:rFonts w:cs="Times New Roman"/>
          <w:sz w:val="24"/>
          <w:szCs w:val="24"/>
        </w:rPr>
        <w:t>W3, Vaughn Williams class 3; VW5,</w:t>
      </w:r>
      <w:r w:rsidR="00DB2D33" w:rsidRPr="00E225CA">
        <w:rPr>
          <w:rFonts w:cs="Times New Roman"/>
          <w:sz w:val="24"/>
          <w:szCs w:val="24"/>
        </w:rPr>
        <w:t xml:space="preserve"> Vaughn Williams class</w:t>
      </w:r>
      <w:r w:rsidR="00DB2D33">
        <w:rPr>
          <w:rFonts w:cs="Times New Roman"/>
          <w:sz w:val="24"/>
          <w:szCs w:val="24"/>
        </w:rPr>
        <w:t xml:space="preserve"> 5</w:t>
      </w:r>
      <w:r w:rsidR="00DB2D33" w:rsidRPr="00E225CA">
        <w:rPr>
          <w:rFonts w:cs="Times New Roman"/>
          <w:sz w:val="24"/>
          <w:szCs w:val="24"/>
        </w:rPr>
        <w:t xml:space="preserve">. </w:t>
      </w:r>
      <w:r w:rsidR="00DB2D33" w:rsidRPr="00E225CA">
        <w:rPr>
          <w:noProof/>
          <w:sz w:val="24"/>
          <w:szCs w:val="24"/>
        </w:rPr>
        <w:t xml:space="preserve"> </w:t>
      </w:r>
      <w:r w:rsidR="0089070C" w:rsidRPr="00E225CA">
        <w:rPr>
          <w:rFonts w:ascii="Calibri" w:hAnsi="Calibri" w:cs="Calibri"/>
          <w:color w:val="000000"/>
          <w:sz w:val="24"/>
          <w:szCs w:val="24"/>
        </w:rPr>
        <w:t xml:space="preserve">Please note that </w:t>
      </w:r>
      <w:r w:rsidR="0089070C" w:rsidRPr="00E225CA">
        <w:rPr>
          <w:rFonts w:cstheme="minorHAnsi"/>
          <w:sz w:val="24"/>
          <w:szCs w:val="24"/>
          <w:lang w:val="en-US"/>
        </w:rPr>
        <w:t>children with more than one major anomaly may be included in more than one congenital anomaly subgroup.</w:t>
      </w:r>
    </w:p>
    <w:p w14:paraId="0A458ADA" w14:textId="0CB5B9A3" w:rsidR="00E225CA" w:rsidRDefault="00E225CA" w:rsidP="00DB2D33">
      <w:pPr>
        <w:spacing w:after="0" w:line="480" w:lineRule="auto"/>
        <w:jc w:val="both"/>
        <w:rPr>
          <w:rFonts w:ascii="Calibri" w:hAnsi="Calibri" w:cs="Calibri"/>
          <w:color w:val="000000"/>
          <w:sz w:val="24"/>
          <w:szCs w:val="24"/>
        </w:rPr>
      </w:pPr>
      <w:r w:rsidRPr="00E225CA">
        <w:rPr>
          <w:rFonts w:ascii="Calibri" w:hAnsi="Calibri" w:cs="Calibri"/>
          <w:color w:val="000000"/>
          <w:sz w:val="24"/>
          <w:szCs w:val="24"/>
        </w:rPr>
        <w:t>† Estimate for 5-9 years of age are based on only the three registries from Denmark, Finland and Wales</w:t>
      </w:r>
    </w:p>
    <w:p w14:paraId="329F50E5" w14:textId="20F688DE" w:rsidR="00123E54" w:rsidRDefault="00123E54" w:rsidP="00DB2D33">
      <w:pPr>
        <w:spacing w:after="0" w:line="480" w:lineRule="auto"/>
        <w:jc w:val="both"/>
        <w:rPr>
          <w:rFonts w:ascii="Calibri" w:hAnsi="Calibri" w:cs="Calibri"/>
          <w:color w:val="000000"/>
          <w:sz w:val="24"/>
          <w:szCs w:val="24"/>
        </w:rPr>
      </w:pPr>
    </w:p>
    <w:p w14:paraId="7A10F6C3" w14:textId="0DE3BC6E" w:rsidR="00123E54" w:rsidRPr="00123E54" w:rsidRDefault="00123E54" w:rsidP="00123E54">
      <w:pPr>
        <w:spacing w:after="0" w:line="480" w:lineRule="auto"/>
        <w:jc w:val="both"/>
        <w:rPr>
          <w:rFonts w:ascii="Calibri" w:hAnsi="Calibri" w:cs="Calibri"/>
          <w:color w:val="FF0000"/>
          <w:sz w:val="24"/>
          <w:szCs w:val="24"/>
          <w:lang w:val="en-US"/>
        </w:rPr>
      </w:pPr>
      <w:r w:rsidRPr="00123E54">
        <w:rPr>
          <w:rFonts w:ascii="Calibri" w:hAnsi="Calibri" w:cs="Calibri"/>
          <w:b/>
          <w:color w:val="FF0000"/>
          <w:sz w:val="24"/>
          <w:szCs w:val="24"/>
        </w:rPr>
        <w:t>Table 3</w:t>
      </w:r>
      <w:r w:rsidRPr="00123E54">
        <w:rPr>
          <w:rFonts w:ascii="Calibri" w:hAnsi="Calibri" w:cs="Calibri"/>
          <w:color w:val="FF0000"/>
          <w:sz w:val="24"/>
          <w:szCs w:val="24"/>
        </w:rPr>
        <w:t>: Mean number of prescriptions p</w:t>
      </w:r>
      <w:r w:rsidR="0080327A">
        <w:rPr>
          <w:rFonts w:ascii="Calibri" w:hAnsi="Calibri" w:cs="Calibri"/>
          <w:color w:val="FF0000"/>
          <w:sz w:val="24"/>
          <w:szCs w:val="24"/>
        </w:rPr>
        <w:t>e</w:t>
      </w:r>
      <w:r w:rsidRPr="00123E54">
        <w:rPr>
          <w:rFonts w:ascii="Calibri" w:hAnsi="Calibri" w:cs="Calibri"/>
          <w:color w:val="FF0000"/>
          <w:sz w:val="24"/>
          <w:szCs w:val="24"/>
        </w:rPr>
        <w:t>r</w:t>
      </w:r>
      <w:r w:rsidR="0080327A">
        <w:rPr>
          <w:rFonts w:ascii="Calibri" w:hAnsi="Calibri" w:cs="Calibri"/>
          <w:color w:val="FF0000"/>
          <w:sz w:val="24"/>
          <w:szCs w:val="24"/>
        </w:rPr>
        <w:t xml:space="preserve"> 100 children per</w:t>
      </w:r>
      <w:r w:rsidRPr="00123E54">
        <w:rPr>
          <w:rFonts w:ascii="Calibri" w:hAnsi="Calibri" w:cs="Calibri"/>
          <w:color w:val="FF0000"/>
          <w:sz w:val="24"/>
          <w:szCs w:val="24"/>
        </w:rPr>
        <w:t xml:space="preserve"> </w:t>
      </w:r>
      <w:proofErr w:type="spellStart"/>
      <w:r w:rsidRPr="00123E54">
        <w:rPr>
          <w:rFonts w:ascii="Calibri" w:hAnsi="Calibri" w:cs="Calibri"/>
          <w:color w:val="FF0000"/>
          <w:sz w:val="24"/>
          <w:szCs w:val="24"/>
        </w:rPr>
        <w:t>yearand</w:t>
      </w:r>
      <w:proofErr w:type="spellEnd"/>
      <w:r w:rsidRPr="00123E54">
        <w:rPr>
          <w:rFonts w:ascii="Calibri" w:hAnsi="Calibri" w:cs="Calibri"/>
          <w:color w:val="FF0000"/>
          <w:sz w:val="24"/>
          <w:szCs w:val="24"/>
        </w:rPr>
        <w:t xml:space="preserve"> the 95% confidence intervals (CI). </w:t>
      </w:r>
      <w:r w:rsidR="0080327A">
        <w:rPr>
          <w:rFonts w:ascii="Calibri" w:hAnsi="Calibri" w:cs="Calibri"/>
          <w:color w:val="FF0000"/>
          <w:sz w:val="24"/>
          <w:szCs w:val="24"/>
        </w:rPr>
        <w:t xml:space="preserve">Blank cells reflect too small numbers to report. </w:t>
      </w:r>
      <w:r w:rsidRPr="00123E54">
        <w:rPr>
          <w:rFonts w:cs="Times New Roman"/>
          <w:color w:val="FF0000"/>
          <w:sz w:val="24"/>
          <w:szCs w:val="24"/>
        </w:rPr>
        <w:t xml:space="preserve">Abbreviations; CA, Congenital Anomaly; CHD, Congenital Heart Defect; </w:t>
      </w:r>
      <w:proofErr w:type="spellStart"/>
      <w:r w:rsidRPr="00123E54">
        <w:rPr>
          <w:rFonts w:cs="Times New Roman"/>
          <w:color w:val="FF0000"/>
          <w:sz w:val="24"/>
          <w:szCs w:val="24"/>
        </w:rPr>
        <w:t>sCHD</w:t>
      </w:r>
      <w:proofErr w:type="spellEnd"/>
      <w:r w:rsidRPr="00123E54">
        <w:rPr>
          <w:rFonts w:cs="Times New Roman"/>
          <w:color w:val="FF0000"/>
          <w:sz w:val="24"/>
          <w:szCs w:val="24"/>
        </w:rPr>
        <w:t xml:space="preserve">, Severe Congenital Heart Defect; VSD, Ventricular Septal Defects; VW1, Vaughn Williams class 1; VW2, Vaughn Williams class 2; VW3, Vaughn Williams class 3; VW5, Vaughn Williams class 5. </w:t>
      </w:r>
      <w:r w:rsidRPr="00123E54">
        <w:rPr>
          <w:noProof/>
          <w:color w:val="FF0000"/>
          <w:sz w:val="24"/>
          <w:szCs w:val="24"/>
        </w:rPr>
        <w:t xml:space="preserve"> </w:t>
      </w:r>
      <w:r w:rsidRPr="00123E54">
        <w:rPr>
          <w:rFonts w:ascii="Calibri" w:hAnsi="Calibri" w:cs="Calibri"/>
          <w:color w:val="FF0000"/>
          <w:sz w:val="24"/>
          <w:szCs w:val="24"/>
        </w:rPr>
        <w:t xml:space="preserve">Please note that </w:t>
      </w:r>
      <w:r w:rsidRPr="00123E54">
        <w:rPr>
          <w:rFonts w:cstheme="minorHAnsi"/>
          <w:color w:val="FF0000"/>
          <w:sz w:val="24"/>
          <w:szCs w:val="24"/>
          <w:lang w:val="en-US"/>
        </w:rPr>
        <w:t>children with more than one major anomaly may be included in more than one congenital anomaly subgroup.</w:t>
      </w:r>
    </w:p>
    <w:p w14:paraId="48CE6246" w14:textId="77777777" w:rsidR="00E225CA" w:rsidRDefault="00E225CA" w:rsidP="00DB2D33">
      <w:pPr>
        <w:spacing w:after="0" w:line="480" w:lineRule="auto"/>
        <w:jc w:val="both"/>
        <w:rPr>
          <w:rFonts w:ascii="Calibri" w:hAnsi="Calibri" w:cs="Calibri"/>
          <w:b/>
          <w:color w:val="000000"/>
          <w:sz w:val="24"/>
          <w:szCs w:val="24"/>
        </w:rPr>
      </w:pPr>
    </w:p>
    <w:p w14:paraId="2CC7CEE2" w14:textId="12E64729" w:rsidR="0047656B" w:rsidRDefault="00E225CA" w:rsidP="00DB2D33">
      <w:pPr>
        <w:spacing w:after="0" w:line="480" w:lineRule="auto"/>
        <w:jc w:val="both"/>
        <w:rPr>
          <w:rFonts w:ascii="Calibri" w:hAnsi="Calibri" w:cs="Calibri"/>
          <w:color w:val="000000"/>
          <w:sz w:val="24"/>
          <w:szCs w:val="24"/>
        </w:rPr>
      </w:pPr>
      <w:r w:rsidRPr="00E225CA">
        <w:rPr>
          <w:rFonts w:ascii="Calibri" w:hAnsi="Calibri" w:cs="Calibri"/>
          <w:b/>
          <w:color w:val="000000"/>
          <w:sz w:val="24"/>
          <w:szCs w:val="24"/>
        </w:rPr>
        <w:t>Box 1</w:t>
      </w:r>
      <w:r w:rsidRPr="00E225CA">
        <w:rPr>
          <w:rFonts w:ascii="Calibri" w:hAnsi="Calibri" w:cs="Calibri"/>
          <w:color w:val="000000"/>
          <w:sz w:val="24"/>
          <w:szCs w:val="24"/>
        </w:rPr>
        <w:t>: Comparison of the</w:t>
      </w:r>
      <w:r w:rsidR="00DB2D33">
        <w:rPr>
          <w:rFonts w:ascii="Calibri" w:hAnsi="Calibri" w:cs="Calibri"/>
          <w:color w:val="000000"/>
          <w:sz w:val="24"/>
          <w:szCs w:val="24"/>
        </w:rPr>
        <w:t xml:space="preserve"> Vaughn Williams Classification</w:t>
      </w:r>
      <w:r w:rsidRPr="00E225CA">
        <w:rPr>
          <w:rFonts w:ascii="Calibri" w:hAnsi="Calibri" w:cs="Calibri"/>
          <w:color w:val="000000"/>
          <w:sz w:val="24"/>
          <w:szCs w:val="24"/>
        </w:rPr>
        <w:t xml:space="preserve"> </w:t>
      </w:r>
      <w:r w:rsidR="00DB2D33">
        <w:rPr>
          <w:rFonts w:ascii="Calibri" w:hAnsi="Calibri" w:cs="Calibri"/>
          <w:color w:val="000000"/>
          <w:sz w:val="24"/>
          <w:szCs w:val="24"/>
        </w:rPr>
        <w:t>(</w:t>
      </w:r>
      <w:r w:rsidRPr="00E225CA">
        <w:rPr>
          <w:rFonts w:ascii="Calibri" w:hAnsi="Calibri" w:cs="Calibri"/>
          <w:color w:val="000000"/>
          <w:sz w:val="24"/>
          <w:szCs w:val="24"/>
        </w:rPr>
        <w:t>VWC</w:t>
      </w:r>
      <w:r w:rsidR="00DB2D33">
        <w:rPr>
          <w:rFonts w:ascii="Calibri" w:hAnsi="Calibri" w:cs="Calibri"/>
          <w:color w:val="000000"/>
          <w:sz w:val="24"/>
          <w:szCs w:val="24"/>
        </w:rPr>
        <w:t>)</w:t>
      </w:r>
      <w:r w:rsidRPr="00E225CA">
        <w:rPr>
          <w:rFonts w:ascii="Calibri" w:hAnsi="Calibri" w:cs="Calibri"/>
          <w:color w:val="000000"/>
          <w:sz w:val="24"/>
          <w:szCs w:val="24"/>
        </w:rPr>
        <w:t xml:space="preserve"> and</w:t>
      </w:r>
      <w:r w:rsidR="00B37AF9">
        <w:rPr>
          <w:rFonts w:ascii="Calibri" w:hAnsi="Calibri" w:cs="Calibri"/>
          <w:color w:val="000000"/>
          <w:sz w:val="24"/>
          <w:szCs w:val="24"/>
        </w:rPr>
        <w:t xml:space="preserve"> the WHO based</w:t>
      </w:r>
      <w:r w:rsidR="00DB2D33">
        <w:rPr>
          <w:rFonts w:ascii="Calibri" w:hAnsi="Calibri" w:cs="Calibri"/>
          <w:color w:val="000000"/>
          <w:sz w:val="24"/>
          <w:szCs w:val="24"/>
        </w:rPr>
        <w:t xml:space="preserve"> Anatomical </w:t>
      </w:r>
      <w:proofErr w:type="spellStart"/>
      <w:r w:rsidR="00DB2D33">
        <w:rPr>
          <w:rFonts w:ascii="Calibri" w:hAnsi="Calibri" w:cs="Calibri"/>
          <w:color w:val="000000"/>
          <w:sz w:val="24"/>
          <w:szCs w:val="24"/>
        </w:rPr>
        <w:t>Therapeutical</w:t>
      </w:r>
      <w:proofErr w:type="spellEnd"/>
      <w:r w:rsidR="00DB2D33">
        <w:rPr>
          <w:rFonts w:ascii="Calibri" w:hAnsi="Calibri" w:cs="Calibri"/>
          <w:color w:val="000000"/>
          <w:sz w:val="24"/>
          <w:szCs w:val="24"/>
        </w:rPr>
        <w:t xml:space="preserve"> Classification</w:t>
      </w:r>
      <w:r w:rsidRPr="00E225CA">
        <w:rPr>
          <w:rFonts w:ascii="Calibri" w:hAnsi="Calibri" w:cs="Calibri"/>
          <w:color w:val="000000"/>
          <w:sz w:val="24"/>
          <w:szCs w:val="24"/>
        </w:rPr>
        <w:t xml:space="preserve"> </w:t>
      </w:r>
      <w:r w:rsidR="00DB2D33">
        <w:rPr>
          <w:rFonts w:ascii="Calibri" w:hAnsi="Calibri" w:cs="Calibri"/>
          <w:color w:val="000000"/>
          <w:sz w:val="24"/>
          <w:szCs w:val="24"/>
        </w:rPr>
        <w:t>(</w:t>
      </w:r>
      <w:r w:rsidRPr="00E225CA">
        <w:rPr>
          <w:rFonts w:ascii="Calibri" w:hAnsi="Calibri" w:cs="Calibri"/>
          <w:color w:val="000000"/>
          <w:sz w:val="24"/>
          <w:szCs w:val="24"/>
        </w:rPr>
        <w:t>ATC</w:t>
      </w:r>
      <w:r w:rsidR="00DB2D33">
        <w:rPr>
          <w:rFonts w:ascii="Calibri" w:hAnsi="Calibri" w:cs="Calibri"/>
          <w:color w:val="000000"/>
          <w:sz w:val="24"/>
          <w:szCs w:val="24"/>
        </w:rPr>
        <w:t xml:space="preserve">). </w:t>
      </w:r>
    </w:p>
    <w:p w14:paraId="27449BCE" w14:textId="77777777" w:rsidR="0047656B" w:rsidRDefault="0047656B">
      <w:pPr>
        <w:rPr>
          <w:rFonts w:ascii="Calibri" w:hAnsi="Calibri" w:cs="Calibri"/>
          <w:color w:val="000000"/>
          <w:sz w:val="24"/>
          <w:szCs w:val="24"/>
        </w:rPr>
      </w:pPr>
      <w:r>
        <w:rPr>
          <w:rFonts w:ascii="Calibri" w:hAnsi="Calibri" w:cs="Calibri"/>
          <w:color w:val="000000"/>
          <w:sz w:val="24"/>
          <w:szCs w:val="24"/>
        </w:rPr>
        <w:br w:type="page"/>
      </w:r>
    </w:p>
    <w:p w14:paraId="56F512FD" w14:textId="77777777" w:rsidR="00E225CA" w:rsidRPr="00E225CA" w:rsidRDefault="00E225CA" w:rsidP="00DB2D33">
      <w:pPr>
        <w:spacing w:after="0" w:line="480" w:lineRule="auto"/>
        <w:jc w:val="both"/>
        <w:rPr>
          <w:rFonts w:ascii="Calibri" w:hAnsi="Calibri" w:cs="Calibri"/>
          <w:color w:val="000000"/>
          <w:sz w:val="24"/>
          <w:szCs w:val="24"/>
        </w:rPr>
      </w:pPr>
    </w:p>
    <w:p w14:paraId="4AD41055" w14:textId="77777777" w:rsidR="0047656B" w:rsidRDefault="0047656B" w:rsidP="0047656B">
      <w:pPr>
        <w:pStyle w:val="Overskrift1"/>
      </w:pPr>
      <w:r>
        <w:t>Table 1</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44"/>
        <w:gridCol w:w="1701"/>
        <w:gridCol w:w="850"/>
        <w:gridCol w:w="1423"/>
        <w:gridCol w:w="236"/>
        <w:gridCol w:w="1039"/>
        <w:gridCol w:w="1418"/>
        <w:gridCol w:w="1134"/>
        <w:gridCol w:w="992"/>
        <w:gridCol w:w="992"/>
      </w:tblGrid>
      <w:tr w:rsidR="0047656B" w:rsidRPr="00BD6D0F" w14:paraId="227DD9DE" w14:textId="77777777" w:rsidTr="004561A4">
        <w:trPr>
          <w:trHeight w:val="372"/>
        </w:trPr>
        <w:tc>
          <w:tcPr>
            <w:tcW w:w="1413" w:type="dxa"/>
            <w:tcBorders>
              <w:left w:val="nil"/>
              <w:bottom w:val="nil"/>
              <w:right w:val="nil"/>
            </w:tcBorders>
            <w:shd w:val="clear" w:color="auto" w:fill="auto"/>
            <w:vAlign w:val="center"/>
          </w:tcPr>
          <w:p w14:paraId="44835B07" w14:textId="77777777" w:rsidR="0047656B" w:rsidRPr="004174D2" w:rsidRDefault="0047656B" w:rsidP="004561A4">
            <w:pPr>
              <w:spacing w:after="0" w:line="240" w:lineRule="auto"/>
              <w:rPr>
                <w:rFonts w:ascii="Calibri" w:eastAsia="Times New Roman" w:hAnsi="Calibri" w:cs="Calibri"/>
                <w:b/>
                <w:bCs/>
                <w:color w:val="000000"/>
              </w:rPr>
            </w:pPr>
          </w:p>
        </w:tc>
        <w:tc>
          <w:tcPr>
            <w:tcW w:w="3544" w:type="dxa"/>
            <w:tcBorders>
              <w:left w:val="nil"/>
              <w:bottom w:val="nil"/>
              <w:right w:val="nil"/>
            </w:tcBorders>
            <w:vAlign w:val="center"/>
          </w:tcPr>
          <w:p w14:paraId="7E4806B0" w14:textId="77777777" w:rsidR="0047656B" w:rsidRPr="004174D2" w:rsidRDefault="0047656B" w:rsidP="004561A4">
            <w:pPr>
              <w:spacing w:after="0" w:line="240" w:lineRule="auto"/>
              <w:contextualSpacing/>
              <w:rPr>
                <w:b/>
                <w:sz w:val="20"/>
              </w:rPr>
            </w:pPr>
          </w:p>
        </w:tc>
        <w:tc>
          <w:tcPr>
            <w:tcW w:w="1701" w:type="dxa"/>
            <w:tcBorders>
              <w:left w:val="nil"/>
              <w:bottom w:val="nil"/>
              <w:right w:val="nil"/>
            </w:tcBorders>
            <w:vAlign w:val="center"/>
          </w:tcPr>
          <w:p w14:paraId="2C358467" w14:textId="77777777" w:rsidR="0047656B" w:rsidRPr="004174D2" w:rsidRDefault="0047656B" w:rsidP="004561A4">
            <w:pPr>
              <w:spacing w:after="0" w:line="240" w:lineRule="auto"/>
              <w:contextualSpacing/>
              <w:rPr>
                <w:b/>
                <w:sz w:val="20"/>
                <w:lang w:val="en-US"/>
              </w:rPr>
            </w:pPr>
          </w:p>
        </w:tc>
        <w:tc>
          <w:tcPr>
            <w:tcW w:w="850" w:type="dxa"/>
            <w:tcBorders>
              <w:left w:val="nil"/>
              <w:bottom w:val="nil"/>
              <w:right w:val="nil"/>
            </w:tcBorders>
            <w:vAlign w:val="center"/>
          </w:tcPr>
          <w:p w14:paraId="1C251DA4" w14:textId="77777777" w:rsidR="0047656B" w:rsidRPr="004174D2" w:rsidRDefault="0047656B" w:rsidP="004561A4">
            <w:pPr>
              <w:spacing w:after="0" w:line="240" w:lineRule="auto"/>
              <w:contextualSpacing/>
              <w:rPr>
                <w:b/>
                <w:sz w:val="20"/>
              </w:rPr>
            </w:pPr>
          </w:p>
        </w:tc>
        <w:tc>
          <w:tcPr>
            <w:tcW w:w="1423" w:type="dxa"/>
            <w:tcBorders>
              <w:left w:val="nil"/>
              <w:bottom w:val="nil"/>
              <w:right w:val="nil"/>
            </w:tcBorders>
            <w:vAlign w:val="center"/>
          </w:tcPr>
          <w:p w14:paraId="56EED539" w14:textId="77777777" w:rsidR="0047656B" w:rsidRPr="004174D2" w:rsidRDefault="0047656B" w:rsidP="004561A4">
            <w:pPr>
              <w:spacing w:after="0" w:line="240" w:lineRule="auto"/>
              <w:contextualSpacing/>
              <w:rPr>
                <w:b/>
                <w:sz w:val="20"/>
              </w:rPr>
            </w:pPr>
          </w:p>
        </w:tc>
        <w:tc>
          <w:tcPr>
            <w:tcW w:w="236" w:type="dxa"/>
            <w:tcBorders>
              <w:left w:val="nil"/>
              <w:bottom w:val="nil"/>
              <w:right w:val="nil"/>
            </w:tcBorders>
          </w:tcPr>
          <w:p w14:paraId="2376D1D6" w14:textId="77777777" w:rsidR="0047656B" w:rsidRDefault="0047656B" w:rsidP="004561A4">
            <w:pPr>
              <w:spacing w:after="0" w:line="240" w:lineRule="auto"/>
              <w:contextualSpacing/>
              <w:jc w:val="center"/>
              <w:rPr>
                <w:b/>
                <w:sz w:val="20"/>
              </w:rPr>
            </w:pPr>
          </w:p>
        </w:tc>
        <w:tc>
          <w:tcPr>
            <w:tcW w:w="5575" w:type="dxa"/>
            <w:gridSpan w:val="5"/>
            <w:tcBorders>
              <w:left w:val="nil"/>
              <w:bottom w:val="single" w:sz="4" w:space="0" w:color="auto"/>
              <w:right w:val="nil"/>
            </w:tcBorders>
            <w:vAlign w:val="center"/>
          </w:tcPr>
          <w:p w14:paraId="205CC853" w14:textId="77777777" w:rsidR="0047656B" w:rsidRDefault="0047656B" w:rsidP="004561A4">
            <w:pPr>
              <w:spacing w:after="0" w:line="240" w:lineRule="auto"/>
              <w:contextualSpacing/>
              <w:jc w:val="center"/>
              <w:rPr>
                <w:b/>
                <w:sz w:val="20"/>
              </w:rPr>
            </w:pPr>
            <w:r>
              <w:rPr>
                <w:b/>
                <w:sz w:val="20"/>
              </w:rPr>
              <w:t>Number of Children</w:t>
            </w:r>
          </w:p>
        </w:tc>
      </w:tr>
      <w:tr w:rsidR="0047656B" w:rsidRPr="00BD6D0F" w14:paraId="6C92B284" w14:textId="77777777" w:rsidTr="004561A4">
        <w:tc>
          <w:tcPr>
            <w:tcW w:w="1413" w:type="dxa"/>
            <w:tcBorders>
              <w:top w:val="nil"/>
              <w:left w:val="nil"/>
              <w:bottom w:val="single" w:sz="4" w:space="0" w:color="auto"/>
              <w:right w:val="nil"/>
            </w:tcBorders>
            <w:shd w:val="clear" w:color="auto" w:fill="auto"/>
            <w:vAlign w:val="center"/>
          </w:tcPr>
          <w:p w14:paraId="511BD896" w14:textId="77777777" w:rsidR="0047656B" w:rsidRPr="004174D2" w:rsidRDefault="0047656B" w:rsidP="004561A4">
            <w:pPr>
              <w:spacing w:after="0" w:line="240" w:lineRule="auto"/>
              <w:rPr>
                <w:rFonts w:ascii="Calibri" w:eastAsia="Times New Roman" w:hAnsi="Calibri" w:cs="Calibri"/>
                <w:b/>
                <w:bCs/>
                <w:color w:val="000000"/>
              </w:rPr>
            </w:pPr>
          </w:p>
        </w:tc>
        <w:tc>
          <w:tcPr>
            <w:tcW w:w="3544" w:type="dxa"/>
            <w:tcBorders>
              <w:top w:val="nil"/>
              <w:left w:val="nil"/>
              <w:bottom w:val="single" w:sz="4" w:space="0" w:color="auto"/>
              <w:right w:val="nil"/>
            </w:tcBorders>
            <w:vAlign w:val="center"/>
          </w:tcPr>
          <w:p w14:paraId="3450E283" w14:textId="77777777" w:rsidR="0047656B" w:rsidRPr="004174D2" w:rsidRDefault="0047656B" w:rsidP="004561A4">
            <w:pPr>
              <w:spacing w:after="0" w:line="240" w:lineRule="auto"/>
              <w:contextualSpacing/>
              <w:rPr>
                <w:b/>
                <w:sz w:val="20"/>
              </w:rPr>
            </w:pPr>
            <w:r w:rsidRPr="004174D2">
              <w:rPr>
                <w:b/>
                <w:sz w:val="20"/>
              </w:rPr>
              <w:t>Name of prescription database</w:t>
            </w:r>
          </w:p>
        </w:tc>
        <w:tc>
          <w:tcPr>
            <w:tcW w:w="1701" w:type="dxa"/>
            <w:tcBorders>
              <w:top w:val="nil"/>
              <w:left w:val="nil"/>
              <w:bottom w:val="single" w:sz="4" w:space="0" w:color="auto"/>
              <w:right w:val="nil"/>
            </w:tcBorders>
            <w:vAlign w:val="center"/>
          </w:tcPr>
          <w:p w14:paraId="1E0E8446" w14:textId="77777777" w:rsidR="0047656B" w:rsidRPr="004174D2" w:rsidRDefault="0047656B" w:rsidP="004561A4">
            <w:pPr>
              <w:spacing w:after="0" w:line="240" w:lineRule="auto"/>
              <w:contextualSpacing/>
              <w:rPr>
                <w:b/>
                <w:sz w:val="20"/>
                <w:lang w:val="en-US"/>
              </w:rPr>
            </w:pPr>
            <w:r w:rsidRPr="004174D2">
              <w:rPr>
                <w:b/>
                <w:sz w:val="20"/>
                <w:lang w:val="en-US"/>
              </w:rPr>
              <w:t>Coverage</w:t>
            </w:r>
          </w:p>
        </w:tc>
        <w:tc>
          <w:tcPr>
            <w:tcW w:w="850" w:type="dxa"/>
            <w:tcBorders>
              <w:top w:val="nil"/>
              <w:left w:val="nil"/>
              <w:bottom w:val="single" w:sz="4" w:space="0" w:color="auto"/>
              <w:right w:val="nil"/>
            </w:tcBorders>
            <w:vAlign w:val="center"/>
          </w:tcPr>
          <w:p w14:paraId="2DF52C40" w14:textId="77777777" w:rsidR="0047656B" w:rsidRPr="004174D2" w:rsidRDefault="0047656B" w:rsidP="004561A4">
            <w:pPr>
              <w:spacing w:after="0" w:line="240" w:lineRule="auto"/>
              <w:contextualSpacing/>
              <w:rPr>
                <w:b/>
                <w:sz w:val="20"/>
              </w:rPr>
            </w:pPr>
            <w:r>
              <w:rPr>
                <w:b/>
                <w:sz w:val="20"/>
              </w:rPr>
              <w:t>First Year of birth</w:t>
            </w:r>
          </w:p>
        </w:tc>
        <w:tc>
          <w:tcPr>
            <w:tcW w:w="1423" w:type="dxa"/>
            <w:tcBorders>
              <w:top w:val="nil"/>
              <w:left w:val="nil"/>
              <w:bottom w:val="single" w:sz="4" w:space="0" w:color="auto"/>
              <w:right w:val="nil"/>
            </w:tcBorders>
            <w:vAlign w:val="center"/>
          </w:tcPr>
          <w:p w14:paraId="31AF5D48" w14:textId="77777777" w:rsidR="0047656B" w:rsidRPr="004174D2" w:rsidRDefault="0047656B" w:rsidP="004561A4">
            <w:pPr>
              <w:spacing w:after="0" w:line="240" w:lineRule="auto"/>
              <w:contextualSpacing/>
              <w:rPr>
                <w:b/>
                <w:sz w:val="20"/>
              </w:rPr>
            </w:pPr>
            <w:r w:rsidRPr="004174D2">
              <w:rPr>
                <w:b/>
                <w:sz w:val="20"/>
              </w:rPr>
              <w:t xml:space="preserve">Source of prescriptions </w:t>
            </w:r>
          </w:p>
        </w:tc>
        <w:tc>
          <w:tcPr>
            <w:tcW w:w="1275" w:type="dxa"/>
            <w:gridSpan w:val="2"/>
            <w:tcBorders>
              <w:top w:val="nil"/>
              <w:left w:val="nil"/>
              <w:bottom w:val="single" w:sz="4" w:space="0" w:color="auto"/>
              <w:right w:val="nil"/>
            </w:tcBorders>
            <w:vAlign w:val="center"/>
          </w:tcPr>
          <w:p w14:paraId="2F9A5851" w14:textId="77777777" w:rsidR="0047656B" w:rsidDel="0058021E" w:rsidRDefault="0047656B" w:rsidP="004561A4">
            <w:pPr>
              <w:spacing w:after="0" w:line="240" w:lineRule="auto"/>
              <w:contextualSpacing/>
              <w:jc w:val="center"/>
              <w:rPr>
                <w:b/>
                <w:sz w:val="20"/>
              </w:rPr>
            </w:pPr>
            <w:r>
              <w:rPr>
                <w:b/>
                <w:sz w:val="20"/>
              </w:rPr>
              <w:t>Reference population</w:t>
            </w:r>
          </w:p>
        </w:tc>
        <w:tc>
          <w:tcPr>
            <w:tcW w:w="1418" w:type="dxa"/>
            <w:tcBorders>
              <w:top w:val="nil"/>
              <w:left w:val="nil"/>
              <w:bottom w:val="single" w:sz="4" w:space="0" w:color="auto"/>
              <w:right w:val="nil"/>
            </w:tcBorders>
            <w:vAlign w:val="center"/>
          </w:tcPr>
          <w:p w14:paraId="4F3AE800" w14:textId="77777777" w:rsidR="0047656B" w:rsidRPr="004174D2" w:rsidRDefault="0047656B" w:rsidP="004561A4">
            <w:pPr>
              <w:spacing w:after="0" w:line="240" w:lineRule="auto"/>
              <w:contextualSpacing/>
              <w:jc w:val="center"/>
              <w:rPr>
                <w:b/>
                <w:sz w:val="20"/>
              </w:rPr>
            </w:pPr>
            <w:r>
              <w:rPr>
                <w:b/>
                <w:sz w:val="20"/>
              </w:rPr>
              <w:t>Any CA (includes CHD)</w:t>
            </w:r>
          </w:p>
        </w:tc>
        <w:tc>
          <w:tcPr>
            <w:tcW w:w="1134" w:type="dxa"/>
            <w:tcBorders>
              <w:top w:val="nil"/>
              <w:left w:val="nil"/>
              <w:bottom w:val="single" w:sz="4" w:space="0" w:color="auto"/>
              <w:right w:val="nil"/>
            </w:tcBorders>
            <w:vAlign w:val="center"/>
          </w:tcPr>
          <w:p w14:paraId="21E33A45" w14:textId="77777777" w:rsidR="0047656B" w:rsidRPr="004174D2" w:rsidRDefault="0047656B" w:rsidP="004561A4">
            <w:pPr>
              <w:spacing w:after="0" w:line="240" w:lineRule="auto"/>
              <w:contextualSpacing/>
              <w:jc w:val="center"/>
              <w:rPr>
                <w:b/>
                <w:sz w:val="20"/>
              </w:rPr>
            </w:pPr>
            <w:r>
              <w:rPr>
                <w:b/>
                <w:sz w:val="20"/>
              </w:rPr>
              <w:t xml:space="preserve">  CHD (includes </w:t>
            </w:r>
            <w:proofErr w:type="spellStart"/>
            <w:r>
              <w:rPr>
                <w:b/>
                <w:sz w:val="20"/>
              </w:rPr>
              <w:t>sCHD</w:t>
            </w:r>
            <w:proofErr w:type="spellEnd"/>
            <w:r>
              <w:rPr>
                <w:b/>
                <w:sz w:val="20"/>
              </w:rPr>
              <w:t>)</w:t>
            </w:r>
          </w:p>
        </w:tc>
        <w:tc>
          <w:tcPr>
            <w:tcW w:w="992" w:type="dxa"/>
            <w:tcBorders>
              <w:top w:val="single" w:sz="4" w:space="0" w:color="auto"/>
              <w:left w:val="nil"/>
              <w:bottom w:val="single" w:sz="4" w:space="0" w:color="auto"/>
              <w:right w:val="nil"/>
            </w:tcBorders>
            <w:vAlign w:val="center"/>
          </w:tcPr>
          <w:p w14:paraId="253F1C9E" w14:textId="77777777" w:rsidR="0047656B" w:rsidRPr="004174D2" w:rsidRDefault="0047656B" w:rsidP="004561A4">
            <w:pPr>
              <w:spacing w:after="0" w:line="240" w:lineRule="auto"/>
              <w:contextualSpacing/>
              <w:jc w:val="center"/>
              <w:rPr>
                <w:b/>
                <w:sz w:val="20"/>
              </w:rPr>
            </w:pPr>
            <w:r>
              <w:rPr>
                <w:b/>
                <w:sz w:val="20"/>
              </w:rPr>
              <w:t xml:space="preserve">  </w:t>
            </w:r>
            <w:proofErr w:type="spellStart"/>
            <w:r>
              <w:rPr>
                <w:b/>
                <w:sz w:val="20"/>
              </w:rPr>
              <w:t>sCHD</w:t>
            </w:r>
            <w:proofErr w:type="spellEnd"/>
          </w:p>
        </w:tc>
        <w:tc>
          <w:tcPr>
            <w:tcW w:w="992" w:type="dxa"/>
            <w:tcBorders>
              <w:top w:val="single" w:sz="4" w:space="0" w:color="auto"/>
              <w:left w:val="nil"/>
              <w:bottom w:val="single" w:sz="4" w:space="0" w:color="auto"/>
              <w:right w:val="nil"/>
            </w:tcBorders>
            <w:vAlign w:val="center"/>
          </w:tcPr>
          <w:p w14:paraId="0139B20B" w14:textId="77777777" w:rsidR="0047656B" w:rsidRDefault="0047656B" w:rsidP="004561A4">
            <w:pPr>
              <w:spacing w:after="0" w:line="240" w:lineRule="auto"/>
              <w:contextualSpacing/>
              <w:jc w:val="center"/>
              <w:rPr>
                <w:b/>
                <w:sz w:val="20"/>
              </w:rPr>
            </w:pPr>
            <w:r>
              <w:rPr>
                <w:b/>
                <w:sz w:val="20"/>
              </w:rPr>
              <w:t>VSD</w:t>
            </w:r>
          </w:p>
          <w:p w14:paraId="1D6FFEE7" w14:textId="77777777" w:rsidR="0047656B" w:rsidRDefault="0047656B" w:rsidP="004561A4">
            <w:pPr>
              <w:spacing w:after="0" w:line="240" w:lineRule="auto"/>
              <w:contextualSpacing/>
              <w:jc w:val="center"/>
              <w:rPr>
                <w:b/>
                <w:sz w:val="20"/>
              </w:rPr>
            </w:pPr>
            <w:r>
              <w:rPr>
                <w:b/>
                <w:sz w:val="20"/>
              </w:rPr>
              <w:t xml:space="preserve">without </w:t>
            </w:r>
            <w:proofErr w:type="spellStart"/>
            <w:r>
              <w:rPr>
                <w:b/>
                <w:sz w:val="20"/>
              </w:rPr>
              <w:t>sCHD</w:t>
            </w:r>
            <w:proofErr w:type="spellEnd"/>
          </w:p>
        </w:tc>
      </w:tr>
      <w:tr w:rsidR="0047656B" w:rsidRPr="00BD6D0F" w14:paraId="04112FEE" w14:textId="77777777" w:rsidTr="004561A4">
        <w:tc>
          <w:tcPr>
            <w:tcW w:w="1413" w:type="dxa"/>
            <w:tcBorders>
              <w:top w:val="single" w:sz="4" w:space="0" w:color="auto"/>
              <w:left w:val="nil"/>
              <w:bottom w:val="dotted" w:sz="4" w:space="0" w:color="auto"/>
              <w:right w:val="nil"/>
            </w:tcBorders>
            <w:shd w:val="clear" w:color="auto" w:fill="auto"/>
            <w:vAlign w:val="center"/>
          </w:tcPr>
          <w:p w14:paraId="52D76C0C"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Denmark: Funen</w:t>
            </w:r>
          </w:p>
        </w:tc>
        <w:tc>
          <w:tcPr>
            <w:tcW w:w="3544" w:type="dxa"/>
            <w:tcBorders>
              <w:top w:val="single" w:sz="4" w:space="0" w:color="auto"/>
              <w:left w:val="nil"/>
              <w:bottom w:val="dotted" w:sz="4" w:space="0" w:color="auto"/>
              <w:right w:val="nil"/>
            </w:tcBorders>
            <w:vAlign w:val="center"/>
          </w:tcPr>
          <w:p w14:paraId="2D58F4C8" w14:textId="77777777" w:rsidR="0047656B" w:rsidRPr="00843010" w:rsidRDefault="0047656B" w:rsidP="004561A4">
            <w:pPr>
              <w:spacing w:after="0" w:line="240" w:lineRule="auto"/>
              <w:contextualSpacing/>
              <w:rPr>
                <w:sz w:val="20"/>
              </w:rPr>
            </w:pPr>
            <w:r w:rsidRPr="00843010">
              <w:rPr>
                <w:sz w:val="20"/>
              </w:rPr>
              <w:t>The Danish National Prescription Registry</w:t>
            </w:r>
          </w:p>
        </w:tc>
        <w:tc>
          <w:tcPr>
            <w:tcW w:w="1701" w:type="dxa"/>
            <w:tcBorders>
              <w:top w:val="single" w:sz="4" w:space="0" w:color="auto"/>
              <w:left w:val="nil"/>
              <w:bottom w:val="dotted" w:sz="4" w:space="0" w:color="auto"/>
              <w:right w:val="nil"/>
            </w:tcBorders>
            <w:vAlign w:val="center"/>
          </w:tcPr>
          <w:p w14:paraId="48B37020" w14:textId="77777777" w:rsidR="0047656B" w:rsidRPr="00843010" w:rsidRDefault="0047656B" w:rsidP="004561A4">
            <w:pPr>
              <w:spacing w:after="0" w:line="240" w:lineRule="auto"/>
              <w:contextualSpacing/>
              <w:rPr>
                <w:sz w:val="20"/>
                <w:highlight w:val="yellow"/>
              </w:rPr>
            </w:pPr>
            <w:r w:rsidRPr="00843010">
              <w:rPr>
                <w:sz w:val="20"/>
              </w:rPr>
              <w:t>All of Denmark</w:t>
            </w:r>
          </w:p>
        </w:tc>
        <w:tc>
          <w:tcPr>
            <w:tcW w:w="850" w:type="dxa"/>
            <w:tcBorders>
              <w:top w:val="single" w:sz="4" w:space="0" w:color="auto"/>
              <w:left w:val="nil"/>
              <w:bottom w:val="dotted" w:sz="4" w:space="0" w:color="auto"/>
              <w:right w:val="nil"/>
            </w:tcBorders>
            <w:vAlign w:val="center"/>
          </w:tcPr>
          <w:p w14:paraId="26E162CE" w14:textId="77777777" w:rsidR="0047656B" w:rsidRPr="00843010" w:rsidRDefault="0047656B" w:rsidP="004561A4">
            <w:pPr>
              <w:spacing w:after="0" w:line="240" w:lineRule="auto"/>
              <w:contextualSpacing/>
              <w:rPr>
                <w:sz w:val="20"/>
              </w:rPr>
            </w:pPr>
            <w:r>
              <w:rPr>
                <w:sz w:val="20"/>
              </w:rPr>
              <w:t xml:space="preserve">2000 </w:t>
            </w:r>
          </w:p>
        </w:tc>
        <w:tc>
          <w:tcPr>
            <w:tcW w:w="1423" w:type="dxa"/>
            <w:tcBorders>
              <w:top w:val="single" w:sz="4" w:space="0" w:color="auto"/>
              <w:left w:val="nil"/>
              <w:bottom w:val="dotted" w:sz="4" w:space="0" w:color="auto"/>
              <w:right w:val="nil"/>
            </w:tcBorders>
            <w:vAlign w:val="center"/>
          </w:tcPr>
          <w:p w14:paraId="2F9830E2" w14:textId="77777777" w:rsidR="0047656B" w:rsidRDefault="0047656B" w:rsidP="004561A4">
            <w:pPr>
              <w:spacing w:after="0" w:line="240" w:lineRule="auto"/>
              <w:contextualSpacing/>
              <w:rPr>
                <w:sz w:val="20"/>
              </w:rPr>
            </w:pPr>
            <w:r w:rsidRPr="00843010">
              <w:rPr>
                <w:sz w:val="20"/>
              </w:rPr>
              <w:t>Dispensed by pharmacy</w:t>
            </w:r>
          </w:p>
        </w:tc>
        <w:tc>
          <w:tcPr>
            <w:tcW w:w="1275" w:type="dxa"/>
            <w:gridSpan w:val="2"/>
            <w:tcBorders>
              <w:top w:val="single" w:sz="4" w:space="0" w:color="auto"/>
              <w:left w:val="nil"/>
              <w:bottom w:val="dotted" w:sz="4" w:space="0" w:color="auto"/>
              <w:right w:val="nil"/>
            </w:tcBorders>
            <w:vAlign w:val="center"/>
          </w:tcPr>
          <w:p w14:paraId="7C9822D8" w14:textId="77777777" w:rsidR="0047656B" w:rsidRDefault="0047656B" w:rsidP="004561A4">
            <w:pPr>
              <w:spacing w:after="0" w:line="240" w:lineRule="auto"/>
              <w:contextualSpacing/>
              <w:jc w:val="center"/>
              <w:rPr>
                <w:rFonts w:ascii="Calibri" w:hAnsi="Calibri" w:cs="Calibri"/>
                <w:color w:val="000000"/>
              </w:rPr>
            </w:pPr>
            <w:r>
              <w:rPr>
                <w:rFonts w:ascii="Calibri" w:hAnsi="Calibri" w:cs="Calibri"/>
                <w:color w:val="000000"/>
              </w:rPr>
              <w:t>72,355</w:t>
            </w:r>
          </w:p>
        </w:tc>
        <w:tc>
          <w:tcPr>
            <w:tcW w:w="1418" w:type="dxa"/>
            <w:tcBorders>
              <w:top w:val="single" w:sz="4" w:space="0" w:color="auto"/>
              <w:left w:val="nil"/>
              <w:bottom w:val="dotted" w:sz="4" w:space="0" w:color="auto"/>
              <w:right w:val="nil"/>
            </w:tcBorders>
            <w:vAlign w:val="center"/>
          </w:tcPr>
          <w:p w14:paraId="737DA304" w14:textId="77777777" w:rsidR="0047656B" w:rsidRPr="00843010" w:rsidRDefault="0047656B" w:rsidP="004561A4">
            <w:pPr>
              <w:spacing w:after="0" w:line="240" w:lineRule="auto"/>
              <w:contextualSpacing/>
              <w:jc w:val="center"/>
              <w:rPr>
                <w:sz w:val="20"/>
              </w:rPr>
            </w:pPr>
            <w:r>
              <w:rPr>
                <w:rFonts w:ascii="Calibri" w:hAnsi="Calibri" w:cs="Calibri"/>
                <w:color w:val="000000"/>
              </w:rPr>
              <w:t>1,815</w:t>
            </w:r>
          </w:p>
        </w:tc>
        <w:tc>
          <w:tcPr>
            <w:tcW w:w="1134" w:type="dxa"/>
            <w:tcBorders>
              <w:top w:val="single" w:sz="4" w:space="0" w:color="auto"/>
              <w:left w:val="nil"/>
              <w:bottom w:val="dotted" w:sz="4" w:space="0" w:color="auto"/>
              <w:right w:val="nil"/>
            </w:tcBorders>
            <w:vAlign w:val="center"/>
          </w:tcPr>
          <w:p w14:paraId="35E3B5AF" w14:textId="77777777" w:rsidR="0047656B" w:rsidRPr="00843010" w:rsidRDefault="0047656B" w:rsidP="004561A4">
            <w:pPr>
              <w:spacing w:after="0" w:line="240" w:lineRule="auto"/>
              <w:contextualSpacing/>
              <w:jc w:val="center"/>
              <w:rPr>
                <w:sz w:val="20"/>
              </w:rPr>
            </w:pPr>
            <w:r>
              <w:rPr>
                <w:rFonts w:ascii="Calibri" w:hAnsi="Calibri" w:cs="Calibri"/>
                <w:color w:val="000000"/>
              </w:rPr>
              <w:t>535</w:t>
            </w:r>
          </w:p>
        </w:tc>
        <w:tc>
          <w:tcPr>
            <w:tcW w:w="992" w:type="dxa"/>
            <w:tcBorders>
              <w:top w:val="single" w:sz="4" w:space="0" w:color="auto"/>
              <w:left w:val="nil"/>
              <w:bottom w:val="dotted" w:sz="4" w:space="0" w:color="auto"/>
              <w:right w:val="nil"/>
            </w:tcBorders>
            <w:vAlign w:val="center"/>
          </w:tcPr>
          <w:p w14:paraId="7BBDBD55" w14:textId="77777777" w:rsidR="0047656B" w:rsidRPr="00843010" w:rsidRDefault="0047656B" w:rsidP="004561A4">
            <w:pPr>
              <w:spacing w:after="0" w:line="240" w:lineRule="auto"/>
              <w:contextualSpacing/>
              <w:jc w:val="center"/>
              <w:rPr>
                <w:sz w:val="20"/>
              </w:rPr>
            </w:pPr>
            <w:r>
              <w:rPr>
                <w:rFonts w:ascii="Calibri" w:hAnsi="Calibri" w:cs="Calibri"/>
                <w:color w:val="000000"/>
              </w:rPr>
              <w:t>115</w:t>
            </w:r>
          </w:p>
        </w:tc>
        <w:tc>
          <w:tcPr>
            <w:tcW w:w="992" w:type="dxa"/>
            <w:tcBorders>
              <w:top w:val="single" w:sz="4" w:space="0" w:color="auto"/>
              <w:left w:val="nil"/>
              <w:bottom w:val="dotted" w:sz="4" w:space="0" w:color="auto"/>
              <w:right w:val="nil"/>
            </w:tcBorders>
            <w:vAlign w:val="center"/>
          </w:tcPr>
          <w:p w14:paraId="39156003" w14:textId="77777777" w:rsidR="0047656B" w:rsidRPr="00843010" w:rsidRDefault="0047656B" w:rsidP="004561A4">
            <w:pPr>
              <w:spacing w:after="0" w:line="240" w:lineRule="auto"/>
              <w:contextualSpacing/>
              <w:jc w:val="center"/>
              <w:rPr>
                <w:sz w:val="20"/>
              </w:rPr>
            </w:pPr>
            <w:r>
              <w:rPr>
                <w:rFonts w:ascii="Calibri" w:hAnsi="Calibri" w:cs="Calibri"/>
                <w:color w:val="000000"/>
              </w:rPr>
              <w:t>325</w:t>
            </w:r>
          </w:p>
        </w:tc>
      </w:tr>
      <w:tr w:rsidR="0047656B" w:rsidRPr="00BD6D0F" w14:paraId="5D97D070" w14:textId="77777777" w:rsidTr="004561A4">
        <w:tc>
          <w:tcPr>
            <w:tcW w:w="1413" w:type="dxa"/>
            <w:tcBorders>
              <w:top w:val="dotted" w:sz="4" w:space="0" w:color="auto"/>
              <w:left w:val="nil"/>
              <w:bottom w:val="dotted" w:sz="4" w:space="0" w:color="auto"/>
              <w:right w:val="nil"/>
            </w:tcBorders>
            <w:shd w:val="clear" w:color="auto" w:fill="auto"/>
            <w:vAlign w:val="center"/>
          </w:tcPr>
          <w:p w14:paraId="226872F6"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Finland</w:t>
            </w:r>
          </w:p>
        </w:tc>
        <w:tc>
          <w:tcPr>
            <w:tcW w:w="3544" w:type="dxa"/>
            <w:tcBorders>
              <w:top w:val="dotted" w:sz="4" w:space="0" w:color="auto"/>
              <w:left w:val="nil"/>
              <w:bottom w:val="dotted" w:sz="4" w:space="0" w:color="auto"/>
              <w:right w:val="nil"/>
            </w:tcBorders>
            <w:vAlign w:val="center"/>
          </w:tcPr>
          <w:p w14:paraId="1C0F155F" w14:textId="77777777" w:rsidR="0047656B" w:rsidRPr="00843010" w:rsidRDefault="0047656B" w:rsidP="004561A4">
            <w:pPr>
              <w:spacing w:after="0" w:line="240" w:lineRule="auto"/>
              <w:contextualSpacing/>
              <w:rPr>
                <w:sz w:val="20"/>
              </w:rPr>
            </w:pPr>
            <w:r w:rsidRPr="00843010">
              <w:rPr>
                <w:sz w:val="20"/>
                <w:lang w:val="en-US"/>
              </w:rPr>
              <w:t>KELA Register on reimbursed medication (Social Insurance Institution)</w:t>
            </w:r>
          </w:p>
        </w:tc>
        <w:tc>
          <w:tcPr>
            <w:tcW w:w="1701" w:type="dxa"/>
            <w:tcBorders>
              <w:top w:val="dotted" w:sz="4" w:space="0" w:color="auto"/>
              <w:left w:val="nil"/>
              <w:bottom w:val="dotted" w:sz="4" w:space="0" w:color="auto"/>
              <w:right w:val="nil"/>
            </w:tcBorders>
            <w:vAlign w:val="center"/>
          </w:tcPr>
          <w:p w14:paraId="09B3945D" w14:textId="77777777" w:rsidR="0047656B" w:rsidRPr="00843010" w:rsidRDefault="0047656B" w:rsidP="004561A4">
            <w:pPr>
              <w:spacing w:after="0" w:line="240" w:lineRule="auto"/>
              <w:contextualSpacing/>
              <w:rPr>
                <w:sz w:val="20"/>
              </w:rPr>
            </w:pPr>
            <w:r w:rsidRPr="00843010">
              <w:rPr>
                <w:sz w:val="20"/>
                <w:lang w:val="en-US"/>
              </w:rPr>
              <w:t>All of Finland</w:t>
            </w:r>
          </w:p>
        </w:tc>
        <w:tc>
          <w:tcPr>
            <w:tcW w:w="850" w:type="dxa"/>
            <w:tcBorders>
              <w:top w:val="dotted" w:sz="4" w:space="0" w:color="auto"/>
              <w:left w:val="nil"/>
              <w:bottom w:val="dotted" w:sz="4" w:space="0" w:color="auto"/>
              <w:right w:val="nil"/>
            </w:tcBorders>
            <w:vAlign w:val="center"/>
          </w:tcPr>
          <w:p w14:paraId="494F65C3" w14:textId="77777777" w:rsidR="0047656B" w:rsidRPr="00843010" w:rsidRDefault="0047656B" w:rsidP="004561A4">
            <w:pPr>
              <w:spacing w:after="0" w:line="240" w:lineRule="auto"/>
              <w:contextualSpacing/>
              <w:rPr>
                <w:sz w:val="20"/>
              </w:rPr>
            </w:pPr>
            <w:r>
              <w:rPr>
                <w:sz w:val="20"/>
              </w:rPr>
              <w:t xml:space="preserve">2000 </w:t>
            </w:r>
          </w:p>
        </w:tc>
        <w:tc>
          <w:tcPr>
            <w:tcW w:w="1423" w:type="dxa"/>
            <w:tcBorders>
              <w:top w:val="dotted" w:sz="4" w:space="0" w:color="auto"/>
              <w:left w:val="nil"/>
              <w:bottom w:val="dotted" w:sz="4" w:space="0" w:color="auto"/>
              <w:right w:val="nil"/>
            </w:tcBorders>
            <w:vAlign w:val="center"/>
          </w:tcPr>
          <w:p w14:paraId="05FFC99A" w14:textId="77777777" w:rsidR="0047656B" w:rsidRPr="00843010" w:rsidRDefault="0047656B" w:rsidP="004561A4">
            <w:pPr>
              <w:spacing w:after="0" w:line="240" w:lineRule="auto"/>
              <w:contextualSpacing/>
              <w:rPr>
                <w:sz w:val="20"/>
              </w:rPr>
            </w:pPr>
            <w:r w:rsidRPr="00843010">
              <w:rPr>
                <w:sz w:val="20"/>
              </w:rPr>
              <w:t>D</w:t>
            </w:r>
            <w:r>
              <w:rPr>
                <w:sz w:val="20"/>
              </w:rPr>
              <w:t xml:space="preserve">ispensed by </w:t>
            </w:r>
            <w:r w:rsidRPr="00843010">
              <w:rPr>
                <w:sz w:val="20"/>
              </w:rPr>
              <w:t>pharmacy</w:t>
            </w:r>
          </w:p>
        </w:tc>
        <w:tc>
          <w:tcPr>
            <w:tcW w:w="1275" w:type="dxa"/>
            <w:gridSpan w:val="2"/>
            <w:tcBorders>
              <w:top w:val="dotted" w:sz="4" w:space="0" w:color="auto"/>
              <w:left w:val="nil"/>
              <w:bottom w:val="dotted" w:sz="4" w:space="0" w:color="auto"/>
              <w:right w:val="nil"/>
            </w:tcBorders>
            <w:vAlign w:val="center"/>
          </w:tcPr>
          <w:p w14:paraId="40E5D1AB" w14:textId="77777777" w:rsidR="0047656B" w:rsidRDefault="0047656B" w:rsidP="004561A4">
            <w:pPr>
              <w:spacing w:after="0" w:line="240" w:lineRule="auto"/>
              <w:contextualSpacing/>
              <w:jc w:val="center"/>
              <w:rPr>
                <w:rFonts w:ascii="Calibri" w:hAnsi="Calibri" w:cs="Calibri"/>
                <w:color w:val="000000"/>
              </w:rPr>
            </w:pPr>
            <w:r>
              <w:rPr>
                <w:rFonts w:ascii="Calibri" w:hAnsi="Calibri" w:cs="Calibri"/>
                <w:color w:val="000000"/>
              </w:rPr>
              <w:t>756,148</w:t>
            </w:r>
          </w:p>
        </w:tc>
        <w:tc>
          <w:tcPr>
            <w:tcW w:w="1418" w:type="dxa"/>
            <w:tcBorders>
              <w:top w:val="dotted" w:sz="4" w:space="0" w:color="auto"/>
              <w:left w:val="nil"/>
              <w:bottom w:val="dotted" w:sz="4" w:space="0" w:color="auto"/>
              <w:right w:val="nil"/>
            </w:tcBorders>
            <w:vAlign w:val="center"/>
          </w:tcPr>
          <w:p w14:paraId="4BA953DA" w14:textId="77777777" w:rsidR="0047656B" w:rsidRPr="00843010" w:rsidRDefault="0047656B" w:rsidP="004561A4">
            <w:pPr>
              <w:spacing w:after="0" w:line="240" w:lineRule="auto"/>
              <w:contextualSpacing/>
              <w:jc w:val="center"/>
              <w:rPr>
                <w:sz w:val="20"/>
              </w:rPr>
            </w:pPr>
            <w:r>
              <w:rPr>
                <w:rFonts w:ascii="Calibri" w:hAnsi="Calibri" w:cs="Calibri"/>
                <w:color w:val="000000"/>
              </w:rPr>
              <w:t>33,174</w:t>
            </w:r>
          </w:p>
        </w:tc>
        <w:tc>
          <w:tcPr>
            <w:tcW w:w="1134" w:type="dxa"/>
            <w:tcBorders>
              <w:top w:val="dotted" w:sz="4" w:space="0" w:color="auto"/>
              <w:left w:val="nil"/>
              <w:bottom w:val="dotted" w:sz="4" w:space="0" w:color="auto"/>
              <w:right w:val="nil"/>
            </w:tcBorders>
            <w:vAlign w:val="center"/>
          </w:tcPr>
          <w:p w14:paraId="3A02BE05" w14:textId="77777777" w:rsidR="0047656B" w:rsidRPr="00843010" w:rsidRDefault="0047656B" w:rsidP="004561A4">
            <w:pPr>
              <w:spacing w:after="0" w:line="240" w:lineRule="auto"/>
              <w:contextualSpacing/>
              <w:jc w:val="center"/>
              <w:rPr>
                <w:sz w:val="20"/>
              </w:rPr>
            </w:pPr>
            <w:r>
              <w:rPr>
                <w:rFonts w:ascii="Calibri" w:hAnsi="Calibri" w:cs="Calibri"/>
                <w:color w:val="000000"/>
              </w:rPr>
              <w:t>12,135</w:t>
            </w:r>
          </w:p>
        </w:tc>
        <w:tc>
          <w:tcPr>
            <w:tcW w:w="992" w:type="dxa"/>
            <w:tcBorders>
              <w:top w:val="dotted" w:sz="4" w:space="0" w:color="auto"/>
              <w:left w:val="nil"/>
              <w:bottom w:val="dotted" w:sz="4" w:space="0" w:color="auto"/>
              <w:right w:val="nil"/>
            </w:tcBorders>
            <w:vAlign w:val="center"/>
          </w:tcPr>
          <w:p w14:paraId="164087E8" w14:textId="77777777" w:rsidR="0047656B" w:rsidRPr="00843010" w:rsidRDefault="0047656B" w:rsidP="004561A4">
            <w:pPr>
              <w:spacing w:after="0" w:line="240" w:lineRule="auto"/>
              <w:contextualSpacing/>
              <w:jc w:val="center"/>
              <w:rPr>
                <w:sz w:val="20"/>
              </w:rPr>
            </w:pPr>
            <w:r>
              <w:rPr>
                <w:rFonts w:ascii="Calibri" w:hAnsi="Calibri" w:cs="Calibri"/>
                <w:color w:val="000000"/>
              </w:rPr>
              <w:t>1,763</w:t>
            </w:r>
          </w:p>
        </w:tc>
        <w:tc>
          <w:tcPr>
            <w:tcW w:w="992" w:type="dxa"/>
            <w:tcBorders>
              <w:top w:val="dotted" w:sz="4" w:space="0" w:color="auto"/>
              <w:left w:val="nil"/>
              <w:bottom w:val="dotted" w:sz="4" w:space="0" w:color="auto"/>
              <w:right w:val="nil"/>
            </w:tcBorders>
            <w:vAlign w:val="center"/>
          </w:tcPr>
          <w:p w14:paraId="44AA8AB3" w14:textId="77777777" w:rsidR="0047656B" w:rsidRPr="00843010" w:rsidRDefault="0047656B" w:rsidP="004561A4">
            <w:pPr>
              <w:spacing w:after="0" w:line="240" w:lineRule="auto"/>
              <w:contextualSpacing/>
              <w:jc w:val="center"/>
              <w:rPr>
                <w:sz w:val="20"/>
              </w:rPr>
            </w:pPr>
            <w:r>
              <w:rPr>
                <w:rFonts w:ascii="Calibri" w:hAnsi="Calibri" w:cs="Calibri"/>
                <w:color w:val="000000"/>
              </w:rPr>
              <w:t>8,533</w:t>
            </w:r>
          </w:p>
        </w:tc>
      </w:tr>
      <w:tr w:rsidR="0047656B" w:rsidRPr="00BD6D0F" w14:paraId="36613F40" w14:textId="77777777" w:rsidTr="004561A4">
        <w:tc>
          <w:tcPr>
            <w:tcW w:w="1413" w:type="dxa"/>
            <w:tcBorders>
              <w:top w:val="dotted" w:sz="4" w:space="0" w:color="auto"/>
              <w:left w:val="nil"/>
              <w:bottom w:val="dotted" w:sz="4" w:space="0" w:color="auto"/>
              <w:right w:val="nil"/>
            </w:tcBorders>
            <w:shd w:val="clear" w:color="auto" w:fill="auto"/>
            <w:vAlign w:val="center"/>
          </w:tcPr>
          <w:p w14:paraId="2424499B"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Italy: Emilia Romagna</w:t>
            </w:r>
          </w:p>
        </w:tc>
        <w:tc>
          <w:tcPr>
            <w:tcW w:w="3544" w:type="dxa"/>
            <w:tcBorders>
              <w:top w:val="dotted" w:sz="4" w:space="0" w:color="auto"/>
              <w:left w:val="nil"/>
              <w:bottom w:val="dotted" w:sz="4" w:space="0" w:color="auto"/>
              <w:right w:val="nil"/>
            </w:tcBorders>
            <w:vAlign w:val="center"/>
          </w:tcPr>
          <w:p w14:paraId="1F288EE3" w14:textId="77777777" w:rsidR="0047656B" w:rsidRPr="00843010" w:rsidRDefault="0047656B" w:rsidP="004561A4">
            <w:pPr>
              <w:spacing w:after="0" w:line="240" w:lineRule="auto"/>
              <w:contextualSpacing/>
              <w:rPr>
                <w:sz w:val="20"/>
              </w:rPr>
            </w:pPr>
            <w:r w:rsidRPr="00843010">
              <w:rPr>
                <w:sz w:val="20"/>
              </w:rPr>
              <w:t>AFT “Pharmaceutical territorial assistance”</w:t>
            </w:r>
          </w:p>
        </w:tc>
        <w:tc>
          <w:tcPr>
            <w:tcW w:w="1701" w:type="dxa"/>
            <w:tcBorders>
              <w:top w:val="dotted" w:sz="4" w:space="0" w:color="auto"/>
              <w:left w:val="nil"/>
              <w:bottom w:val="dotted" w:sz="4" w:space="0" w:color="auto"/>
              <w:right w:val="nil"/>
            </w:tcBorders>
            <w:vAlign w:val="center"/>
          </w:tcPr>
          <w:p w14:paraId="71FE4A31" w14:textId="77777777" w:rsidR="0047656B" w:rsidRPr="00843010" w:rsidRDefault="0047656B" w:rsidP="004561A4">
            <w:pPr>
              <w:spacing w:after="0" w:line="240" w:lineRule="auto"/>
              <w:rPr>
                <w:sz w:val="20"/>
              </w:rPr>
            </w:pPr>
            <w:r w:rsidRPr="00843010">
              <w:rPr>
                <w:sz w:val="20"/>
              </w:rPr>
              <w:t>4,200,000</w:t>
            </w:r>
          </w:p>
        </w:tc>
        <w:tc>
          <w:tcPr>
            <w:tcW w:w="850" w:type="dxa"/>
            <w:tcBorders>
              <w:top w:val="dotted" w:sz="4" w:space="0" w:color="auto"/>
              <w:left w:val="nil"/>
              <w:bottom w:val="dotted" w:sz="4" w:space="0" w:color="auto"/>
              <w:right w:val="nil"/>
            </w:tcBorders>
            <w:vAlign w:val="center"/>
          </w:tcPr>
          <w:p w14:paraId="43712EB0" w14:textId="77777777" w:rsidR="0047656B" w:rsidRPr="00843010" w:rsidRDefault="0047656B" w:rsidP="004561A4">
            <w:pPr>
              <w:spacing w:after="0" w:line="240" w:lineRule="auto"/>
              <w:contextualSpacing/>
              <w:rPr>
                <w:sz w:val="20"/>
              </w:rPr>
            </w:pPr>
            <w:r>
              <w:rPr>
                <w:sz w:val="20"/>
              </w:rPr>
              <w:t xml:space="preserve">2008 </w:t>
            </w:r>
          </w:p>
        </w:tc>
        <w:tc>
          <w:tcPr>
            <w:tcW w:w="1423" w:type="dxa"/>
            <w:tcBorders>
              <w:top w:val="dotted" w:sz="4" w:space="0" w:color="auto"/>
              <w:left w:val="nil"/>
              <w:bottom w:val="dotted" w:sz="4" w:space="0" w:color="auto"/>
              <w:right w:val="nil"/>
            </w:tcBorders>
            <w:vAlign w:val="center"/>
          </w:tcPr>
          <w:p w14:paraId="6818FD90" w14:textId="77777777" w:rsidR="0047656B" w:rsidRPr="00843010" w:rsidRDefault="0047656B" w:rsidP="004561A4">
            <w:pPr>
              <w:spacing w:after="0" w:line="240" w:lineRule="auto"/>
              <w:contextualSpacing/>
              <w:rPr>
                <w:sz w:val="20"/>
              </w:rPr>
            </w:pPr>
            <w:r w:rsidRPr="00843010">
              <w:rPr>
                <w:sz w:val="20"/>
              </w:rPr>
              <w:t>Dispensed by pharmacy</w:t>
            </w:r>
          </w:p>
        </w:tc>
        <w:tc>
          <w:tcPr>
            <w:tcW w:w="1275" w:type="dxa"/>
            <w:gridSpan w:val="2"/>
            <w:tcBorders>
              <w:top w:val="dotted" w:sz="4" w:space="0" w:color="auto"/>
              <w:left w:val="nil"/>
              <w:bottom w:val="dotted" w:sz="4" w:space="0" w:color="auto"/>
              <w:right w:val="nil"/>
            </w:tcBorders>
            <w:vAlign w:val="center"/>
          </w:tcPr>
          <w:p w14:paraId="21C45F2C" w14:textId="77777777" w:rsidR="0047656B" w:rsidRDefault="0047656B" w:rsidP="004561A4">
            <w:pPr>
              <w:spacing w:after="0" w:line="240" w:lineRule="auto"/>
              <w:contextualSpacing/>
              <w:jc w:val="center"/>
              <w:rPr>
                <w:rFonts w:ascii="Calibri" w:hAnsi="Calibri" w:cs="Calibri"/>
                <w:color w:val="000000"/>
              </w:rPr>
            </w:pPr>
            <w:r>
              <w:rPr>
                <w:rFonts w:ascii="Calibri" w:hAnsi="Calibri" w:cs="Calibri"/>
                <w:color w:val="000000"/>
              </w:rPr>
              <w:t>250,832</w:t>
            </w:r>
          </w:p>
        </w:tc>
        <w:tc>
          <w:tcPr>
            <w:tcW w:w="1418" w:type="dxa"/>
            <w:tcBorders>
              <w:top w:val="dotted" w:sz="4" w:space="0" w:color="auto"/>
              <w:left w:val="nil"/>
              <w:bottom w:val="dotted" w:sz="4" w:space="0" w:color="auto"/>
              <w:right w:val="nil"/>
            </w:tcBorders>
            <w:vAlign w:val="center"/>
          </w:tcPr>
          <w:p w14:paraId="0583D701" w14:textId="77777777" w:rsidR="0047656B" w:rsidRPr="00843010" w:rsidRDefault="0047656B" w:rsidP="004561A4">
            <w:pPr>
              <w:spacing w:after="0" w:line="240" w:lineRule="auto"/>
              <w:contextualSpacing/>
              <w:jc w:val="center"/>
              <w:rPr>
                <w:sz w:val="20"/>
              </w:rPr>
            </w:pPr>
            <w:r>
              <w:rPr>
                <w:rFonts w:ascii="Calibri" w:hAnsi="Calibri" w:cs="Calibri"/>
                <w:color w:val="000000"/>
              </w:rPr>
              <w:t>5,521</w:t>
            </w:r>
          </w:p>
        </w:tc>
        <w:tc>
          <w:tcPr>
            <w:tcW w:w="1134" w:type="dxa"/>
            <w:tcBorders>
              <w:top w:val="dotted" w:sz="4" w:space="0" w:color="auto"/>
              <w:left w:val="nil"/>
              <w:bottom w:val="dotted" w:sz="4" w:space="0" w:color="auto"/>
              <w:right w:val="nil"/>
            </w:tcBorders>
            <w:vAlign w:val="center"/>
          </w:tcPr>
          <w:p w14:paraId="2DDC07CC" w14:textId="77777777" w:rsidR="0047656B" w:rsidRPr="00843010" w:rsidRDefault="0047656B" w:rsidP="004561A4">
            <w:pPr>
              <w:spacing w:after="0" w:line="240" w:lineRule="auto"/>
              <w:contextualSpacing/>
              <w:jc w:val="center"/>
              <w:rPr>
                <w:sz w:val="20"/>
              </w:rPr>
            </w:pPr>
            <w:r>
              <w:rPr>
                <w:rFonts w:ascii="Calibri" w:hAnsi="Calibri" w:cs="Calibri"/>
                <w:color w:val="000000"/>
              </w:rPr>
              <w:t>1534</w:t>
            </w:r>
          </w:p>
        </w:tc>
        <w:tc>
          <w:tcPr>
            <w:tcW w:w="992" w:type="dxa"/>
            <w:tcBorders>
              <w:top w:val="dotted" w:sz="4" w:space="0" w:color="auto"/>
              <w:left w:val="nil"/>
              <w:bottom w:val="dotted" w:sz="4" w:space="0" w:color="auto"/>
              <w:right w:val="nil"/>
            </w:tcBorders>
            <w:vAlign w:val="center"/>
          </w:tcPr>
          <w:p w14:paraId="6D23ED0E" w14:textId="77777777" w:rsidR="0047656B" w:rsidRPr="00843010" w:rsidRDefault="0047656B" w:rsidP="004561A4">
            <w:pPr>
              <w:spacing w:after="0" w:line="240" w:lineRule="auto"/>
              <w:contextualSpacing/>
              <w:jc w:val="center"/>
              <w:rPr>
                <w:sz w:val="20"/>
              </w:rPr>
            </w:pPr>
            <w:r>
              <w:rPr>
                <w:rFonts w:ascii="Calibri" w:hAnsi="Calibri" w:cs="Calibri"/>
                <w:color w:val="000000"/>
              </w:rPr>
              <w:t>379</w:t>
            </w:r>
          </w:p>
        </w:tc>
        <w:tc>
          <w:tcPr>
            <w:tcW w:w="992" w:type="dxa"/>
            <w:tcBorders>
              <w:top w:val="dotted" w:sz="4" w:space="0" w:color="auto"/>
              <w:left w:val="nil"/>
              <w:bottom w:val="dotted" w:sz="4" w:space="0" w:color="auto"/>
              <w:right w:val="nil"/>
            </w:tcBorders>
            <w:vAlign w:val="center"/>
          </w:tcPr>
          <w:p w14:paraId="164A2B06" w14:textId="77777777" w:rsidR="0047656B" w:rsidRPr="00843010" w:rsidRDefault="0047656B" w:rsidP="004561A4">
            <w:pPr>
              <w:spacing w:after="0" w:line="240" w:lineRule="auto"/>
              <w:contextualSpacing/>
              <w:jc w:val="center"/>
              <w:rPr>
                <w:sz w:val="20"/>
              </w:rPr>
            </w:pPr>
            <w:r>
              <w:rPr>
                <w:rFonts w:ascii="Calibri" w:hAnsi="Calibri" w:cs="Calibri"/>
                <w:color w:val="000000"/>
              </w:rPr>
              <w:t>940</w:t>
            </w:r>
          </w:p>
        </w:tc>
      </w:tr>
      <w:tr w:rsidR="0047656B" w14:paraId="402BEF8D" w14:textId="77777777" w:rsidTr="004561A4">
        <w:tc>
          <w:tcPr>
            <w:tcW w:w="1413" w:type="dxa"/>
            <w:tcBorders>
              <w:top w:val="dotted" w:sz="4" w:space="0" w:color="auto"/>
              <w:left w:val="nil"/>
              <w:bottom w:val="dotted" w:sz="4" w:space="0" w:color="auto"/>
              <w:right w:val="nil"/>
            </w:tcBorders>
            <w:shd w:val="clear" w:color="auto" w:fill="auto"/>
            <w:vAlign w:val="center"/>
          </w:tcPr>
          <w:p w14:paraId="4BC44B52"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Italy: Tuscany</w:t>
            </w:r>
          </w:p>
        </w:tc>
        <w:tc>
          <w:tcPr>
            <w:tcW w:w="3544" w:type="dxa"/>
            <w:tcBorders>
              <w:top w:val="dotted" w:sz="4" w:space="0" w:color="auto"/>
              <w:left w:val="nil"/>
              <w:bottom w:val="dotted" w:sz="4" w:space="0" w:color="auto"/>
              <w:right w:val="nil"/>
            </w:tcBorders>
            <w:vAlign w:val="center"/>
          </w:tcPr>
          <w:p w14:paraId="448A7729" w14:textId="77777777" w:rsidR="0047656B" w:rsidRPr="00843010" w:rsidRDefault="0047656B" w:rsidP="004561A4">
            <w:pPr>
              <w:spacing w:after="0" w:line="240" w:lineRule="auto"/>
              <w:contextualSpacing/>
              <w:rPr>
                <w:sz w:val="20"/>
              </w:rPr>
            </w:pPr>
            <w:r w:rsidRPr="00843010">
              <w:rPr>
                <w:sz w:val="20"/>
              </w:rPr>
              <w:t>AFT “Pharmaceutical territorial assistance”</w:t>
            </w:r>
            <w:r>
              <w:rPr>
                <w:sz w:val="20"/>
              </w:rPr>
              <w:t xml:space="preserve">, </w:t>
            </w:r>
            <w:r w:rsidRPr="00843010">
              <w:rPr>
                <w:sz w:val="20"/>
              </w:rPr>
              <w:t xml:space="preserve">FED </w:t>
            </w:r>
            <w:r>
              <w:rPr>
                <w:sz w:val="20"/>
              </w:rPr>
              <w:t>“</w:t>
            </w:r>
            <w:r w:rsidRPr="00843010">
              <w:rPr>
                <w:sz w:val="20"/>
              </w:rPr>
              <w:t>Pharmaceutical hospital prescribing”</w:t>
            </w:r>
            <w:r>
              <w:rPr>
                <w:sz w:val="20"/>
              </w:rPr>
              <w:t xml:space="preserve">. </w:t>
            </w:r>
            <w:r>
              <w:rPr>
                <w:rFonts w:eastAsia="Times New Roman"/>
                <w:sz w:val="20"/>
                <w:szCs w:val="20"/>
              </w:rPr>
              <w:t>Prescription database only includes medications reimbursed by the national (or regional) health service</w:t>
            </w:r>
          </w:p>
        </w:tc>
        <w:tc>
          <w:tcPr>
            <w:tcW w:w="1701" w:type="dxa"/>
            <w:tcBorders>
              <w:top w:val="dotted" w:sz="4" w:space="0" w:color="auto"/>
              <w:left w:val="nil"/>
              <w:bottom w:val="dotted" w:sz="4" w:space="0" w:color="auto"/>
              <w:right w:val="nil"/>
            </w:tcBorders>
            <w:vAlign w:val="center"/>
          </w:tcPr>
          <w:p w14:paraId="0F0A28BA" w14:textId="77777777" w:rsidR="0047656B" w:rsidRPr="00843010" w:rsidRDefault="0047656B" w:rsidP="004561A4">
            <w:pPr>
              <w:spacing w:after="0" w:line="240" w:lineRule="auto"/>
              <w:rPr>
                <w:sz w:val="20"/>
              </w:rPr>
            </w:pPr>
            <w:r w:rsidRPr="00843010">
              <w:rPr>
                <w:sz w:val="20"/>
              </w:rPr>
              <w:t>3,700,000</w:t>
            </w:r>
          </w:p>
        </w:tc>
        <w:tc>
          <w:tcPr>
            <w:tcW w:w="850" w:type="dxa"/>
            <w:tcBorders>
              <w:top w:val="dotted" w:sz="4" w:space="0" w:color="auto"/>
              <w:left w:val="nil"/>
              <w:bottom w:val="dotted" w:sz="4" w:space="0" w:color="auto"/>
              <w:right w:val="nil"/>
            </w:tcBorders>
            <w:vAlign w:val="center"/>
          </w:tcPr>
          <w:p w14:paraId="13C93054" w14:textId="77777777" w:rsidR="0047656B" w:rsidRPr="00843010" w:rsidRDefault="0047656B" w:rsidP="004561A4">
            <w:pPr>
              <w:spacing w:after="0" w:line="240" w:lineRule="auto"/>
              <w:rPr>
                <w:sz w:val="20"/>
              </w:rPr>
            </w:pPr>
            <w:r>
              <w:rPr>
                <w:sz w:val="20"/>
              </w:rPr>
              <w:t xml:space="preserve">2008 </w:t>
            </w:r>
          </w:p>
        </w:tc>
        <w:tc>
          <w:tcPr>
            <w:tcW w:w="1423" w:type="dxa"/>
            <w:tcBorders>
              <w:top w:val="dotted" w:sz="4" w:space="0" w:color="auto"/>
              <w:left w:val="nil"/>
              <w:bottom w:val="dotted" w:sz="4" w:space="0" w:color="auto"/>
              <w:right w:val="nil"/>
            </w:tcBorders>
            <w:vAlign w:val="center"/>
          </w:tcPr>
          <w:p w14:paraId="284FC84E" w14:textId="77777777" w:rsidR="0047656B" w:rsidRPr="00843010" w:rsidRDefault="0047656B" w:rsidP="004561A4">
            <w:pPr>
              <w:spacing w:after="0" w:line="240" w:lineRule="auto"/>
              <w:rPr>
                <w:sz w:val="20"/>
              </w:rPr>
            </w:pPr>
            <w:r w:rsidRPr="00843010">
              <w:rPr>
                <w:sz w:val="20"/>
              </w:rPr>
              <w:t>Dispensed by pharmacy</w:t>
            </w:r>
          </w:p>
        </w:tc>
        <w:tc>
          <w:tcPr>
            <w:tcW w:w="1275" w:type="dxa"/>
            <w:gridSpan w:val="2"/>
            <w:tcBorders>
              <w:top w:val="dotted" w:sz="4" w:space="0" w:color="auto"/>
              <w:left w:val="nil"/>
              <w:bottom w:val="dotted" w:sz="4" w:space="0" w:color="auto"/>
              <w:right w:val="nil"/>
            </w:tcBorders>
            <w:vAlign w:val="center"/>
          </w:tcPr>
          <w:p w14:paraId="17C41E3F"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16,844</w:t>
            </w:r>
          </w:p>
        </w:tc>
        <w:tc>
          <w:tcPr>
            <w:tcW w:w="1418" w:type="dxa"/>
            <w:tcBorders>
              <w:top w:val="dotted" w:sz="4" w:space="0" w:color="auto"/>
              <w:left w:val="nil"/>
              <w:bottom w:val="dotted" w:sz="4" w:space="0" w:color="auto"/>
              <w:right w:val="nil"/>
            </w:tcBorders>
            <w:vAlign w:val="center"/>
          </w:tcPr>
          <w:p w14:paraId="59C91C6B" w14:textId="77777777" w:rsidR="0047656B" w:rsidRPr="00843010" w:rsidRDefault="0047656B" w:rsidP="004561A4">
            <w:pPr>
              <w:spacing w:after="0" w:line="240" w:lineRule="auto"/>
              <w:jc w:val="center"/>
              <w:rPr>
                <w:sz w:val="20"/>
              </w:rPr>
            </w:pPr>
            <w:r>
              <w:rPr>
                <w:rFonts w:ascii="Calibri" w:hAnsi="Calibri" w:cs="Calibri"/>
                <w:color w:val="000000"/>
              </w:rPr>
              <w:t>3,057</w:t>
            </w:r>
          </w:p>
        </w:tc>
        <w:tc>
          <w:tcPr>
            <w:tcW w:w="1134" w:type="dxa"/>
            <w:tcBorders>
              <w:top w:val="dotted" w:sz="4" w:space="0" w:color="auto"/>
              <w:left w:val="nil"/>
              <w:bottom w:val="dotted" w:sz="4" w:space="0" w:color="auto"/>
              <w:right w:val="nil"/>
            </w:tcBorders>
            <w:vAlign w:val="center"/>
          </w:tcPr>
          <w:p w14:paraId="1354244B" w14:textId="77777777" w:rsidR="0047656B" w:rsidRPr="00843010" w:rsidRDefault="0047656B" w:rsidP="004561A4">
            <w:pPr>
              <w:spacing w:after="0" w:line="240" w:lineRule="auto"/>
              <w:jc w:val="center"/>
              <w:rPr>
                <w:sz w:val="20"/>
              </w:rPr>
            </w:pPr>
            <w:r>
              <w:rPr>
                <w:rFonts w:ascii="Calibri" w:hAnsi="Calibri" w:cs="Calibri"/>
                <w:color w:val="000000"/>
              </w:rPr>
              <w:t>1,095</w:t>
            </w:r>
          </w:p>
        </w:tc>
        <w:tc>
          <w:tcPr>
            <w:tcW w:w="992" w:type="dxa"/>
            <w:tcBorders>
              <w:top w:val="dotted" w:sz="4" w:space="0" w:color="auto"/>
              <w:left w:val="nil"/>
              <w:bottom w:val="dotted" w:sz="4" w:space="0" w:color="auto"/>
              <w:right w:val="nil"/>
            </w:tcBorders>
            <w:vAlign w:val="center"/>
          </w:tcPr>
          <w:p w14:paraId="1E01088C" w14:textId="77777777" w:rsidR="0047656B" w:rsidRPr="00843010" w:rsidRDefault="0047656B" w:rsidP="004561A4">
            <w:pPr>
              <w:spacing w:after="0" w:line="240" w:lineRule="auto"/>
              <w:jc w:val="center"/>
              <w:rPr>
                <w:sz w:val="20"/>
              </w:rPr>
            </w:pPr>
            <w:r>
              <w:rPr>
                <w:rFonts w:ascii="Calibri" w:hAnsi="Calibri" w:cs="Calibri"/>
                <w:color w:val="000000"/>
              </w:rPr>
              <w:t>213</w:t>
            </w:r>
          </w:p>
        </w:tc>
        <w:tc>
          <w:tcPr>
            <w:tcW w:w="992" w:type="dxa"/>
            <w:tcBorders>
              <w:top w:val="dotted" w:sz="4" w:space="0" w:color="auto"/>
              <w:left w:val="nil"/>
              <w:bottom w:val="dotted" w:sz="4" w:space="0" w:color="auto"/>
              <w:right w:val="nil"/>
            </w:tcBorders>
            <w:vAlign w:val="center"/>
          </w:tcPr>
          <w:p w14:paraId="28B19849" w14:textId="77777777" w:rsidR="0047656B" w:rsidRPr="00843010" w:rsidRDefault="0047656B" w:rsidP="004561A4">
            <w:pPr>
              <w:spacing w:after="0" w:line="240" w:lineRule="auto"/>
              <w:jc w:val="center"/>
              <w:rPr>
                <w:sz w:val="20"/>
              </w:rPr>
            </w:pPr>
            <w:r>
              <w:rPr>
                <w:rFonts w:ascii="Calibri" w:hAnsi="Calibri" w:cs="Calibri"/>
                <w:color w:val="000000"/>
              </w:rPr>
              <w:t>737</w:t>
            </w:r>
          </w:p>
        </w:tc>
      </w:tr>
      <w:tr w:rsidR="0047656B" w14:paraId="194A9271" w14:textId="77777777" w:rsidTr="004561A4">
        <w:tc>
          <w:tcPr>
            <w:tcW w:w="1413" w:type="dxa"/>
            <w:tcBorders>
              <w:top w:val="dotted" w:sz="4" w:space="0" w:color="auto"/>
              <w:left w:val="nil"/>
              <w:bottom w:val="dotted" w:sz="4" w:space="0" w:color="auto"/>
              <w:right w:val="nil"/>
            </w:tcBorders>
            <w:shd w:val="clear" w:color="auto" w:fill="auto"/>
            <w:vAlign w:val="center"/>
          </w:tcPr>
          <w:p w14:paraId="7091D58D"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Spain: Valencian Region</w:t>
            </w:r>
          </w:p>
        </w:tc>
        <w:tc>
          <w:tcPr>
            <w:tcW w:w="3544" w:type="dxa"/>
            <w:tcBorders>
              <w:top w:val="dotted" w:sz="4" w:space="0" w:color="auto"/>
              <w:left w:val="nil"/>
              <w:bottom w:val="dotted" w:sz="4" w:space="0" w:color="auto"/>
              <w:right w:val="nil"/>
            </w:tcBorders>
            <w:vAlign w:val="center"/>
          </w:tcPr>
          <w:p w14:paraId="25BA808E" w14:textId="77777777" w:rsidR="0047656B" w:rsidRPr="00843010" w:rsidRDefault="0047656B" w:rsidP="004561A4">
            <w:pPr>
              <w:spacing w:after="0" w:line="240" w:lineRule="auto"/>
              <w:contextualSpacing/>
              <w:rPr>
                <w:sz w:val="20"/>
              </w:rPr>
            </w:pPr>
            <w:r>
              <w:rPr>
                <w:sz w:val="20"/>
              </w:rPr>
              <w:t>Regional prescription and dispensing database (GAIA)</w:t>
            </w:r>
          </w:p>
        </w:tc>
        <w:tc>
          <w:tcPr>
            <w:tcW w:w="1701" w:type="dxa"/>
            <w:tcBorders>
              <w:top w:val="dotted" w:sz="4" w:space="0" w:color="auto"/>
              <w:left w:val="nil"/>
              <w:bottom w:val="dotted" w:sz="4" w:space="0" w:color="auto"/>
              <w:right w:val="nil"/>
            </w:tcBorders>
            <w:vAlign w:val="center"/>
          </w:tcPr>
          <w:p w14:paraId="7EE284A6" w14:textId="77777777" w:rsidR="0047656B" w:rsidRPr="00843010" w:rsidRDefault="0047656B" w:rsidP="004561A4">
            <w:pPr>
              <w:spacing w:after="0" w:line="240" w:lineRule="auto"/>
              <w:contextualSpacing/>
              <w:rPr>
                <w:sz w:val="20"/>
              </w:rPr>
            </w:pPr>
            <w:r w:rsidRPr="00843010">
              <w:rPr>
                <w:sz w:val="20"/>
              </w:rPr>
              <w:t>5 million inhabitants</w:t>
            </w:r>
          </w:p>
        </w:tc>
        <w:tc>
          <w:tcPr>
            <w:tcW w:w="850" w:type="dxa"/>
            <w:tcBorders>
              <w:top w:val="dotted" w:sz="4" w:space="0" w:color="auto"/>
              <w:left w:val="nil"/>
              <w:bottom w:val="dotted" w:sz="4" w:space="0" w:color="auto"/>
              <w:right w:val="nil"/>
            </w:tcBorders>
            <w:vAlign w:val="center"/>
          </w:tcPr>
          <w:p w14:paraId="5307D5EE" w14:textId="77777777" w:rsidR="0047656B" w:rsidRPr="00843010" w:rsidRDefault="0047656B" w:rsidP="004561A4">
            <w:pPr>
              <w:spacing w:after="0" w:line="240" w:lineRule="auto"/>
              <w:contextualSpacing/>
              <w:rPr>
                <w:sz w:val="20"/>
              </w:rPr>
            </w:pPr>
            <w:r>
              <w:rPr>
                <w:sz w:val="20"/>
              </w:rPr>
              <w:t>2010</w:t>
            </w:r>
          </w:p>
        </w:tc>
        <w:tc>
          <w:tcPr>
            <w:tcW w:w="1423" w:type="dxa"/>
            <w:tcBorders>
              <w:top w:val="dotted" w:sz="4" w:space="0" w:color="auto"/>
              <w:left w:val="nil"/>
              <w:bottom w:val="dotted" w:sz="4" w:space="0" w:color="auto"/>
              <w:right w:val="nil"/>
            </w:tcBorders>
            <w:vAlign w:val="center"/>
          </w:tcPr>
          <w:p w14:paraId="6EA6EE97" w14:textId="77777777" w:rsidR="0047656B" w:rsidRPr="00843010" w:rsidRDefault="0047656B" w:rsidP="004561A4">
            <w:pPr>
              <w:spacing w:after="0" w:line="240" w:lineRule="auto"/>
              <w:contextualSpacing/>
              <w:rPr>
                <w:sz w:val="20"/>
              </w:rPr>
            </w:pPr>
            <w:r w:rsidRPr="00843010">
              <w:rPr>
                <w:sz w:val="20"/>
              </w:rPr>
              <w:t>Dispensed by pharmacy</w:t>
            </w:r>
          </w:p>
        </w:tc>
        <w:tc>
          <w:tcPr>
            <w:tcW w:w="1275" w:type="dxa"/>
            <w:gridSpan w:val="2"/>
            <w:tcBorders>
              <w:top w:val="dotted" w:sz="4" w:space="0" w:color="auto"/>
              <w:left w:val="nil"/>
              <w:bottom w:val="dotted" w:sz="4" w:space="0" w:color="auto"/>
              <w:right w:val="nil"/>
            </w:tcBorders>
            <w:vAlign w:val="center"/>
          </w:tcPr>
          <w:p w14:paraId="151BFC9C" w14:textId="77777777" w:rsidR="0047656B" w:rsidRDefault="0047656B" w:rsidP="004561A4">
            <w:pPr>
              <w:spacing w:after="0" w:line="240" w:lineRule="auto"/>
              <w:contextualSpacing/>
              <w:jc w:val="center"/>
              <w:rPr>
                <w:rFonts w:ascii="Calibri" w:hAnsi="Calibri" w:cs="Calibri"/>
                <w:color w:val="000000"/>
              </w:rPr>
            </w:pPr>
            <w:r>
              <w:rPr>
                <w:rFonts w:ascii="Calibri" w:hAnsi="Calibri" w:cs="Calibri"/>
                <w:color w:val="000000"/>
              </w:rPr>
              <w:t>223,760</w:t>
            </w:r>
          </w:p>
        </w:tc>
        <w:tc>
          <w:tcPr>
            <w:tcW w:w="1418" w:type="dxa"/>
            <w:tcBorders>
              <w:top w:val="dotted" w:sz="4" w:space="0" w:color="auto"/>
              <w:left w:val="nil"/>
              <w:bottom w:val="dotted" w:sz="4" w:space="0" w:color="auto"/>
              <w:right w:val="nil"/>
            </w:tcBorders>
            <w:vAlign w:val="center"/>
          </w:tcPr>
          <w:p w14:paraId="6DB6B9EC" w14:textId="77777777" w:rsidR="0047656B" w:rsidRPr="00843010" w:rsidRDefault="0047656B" w:rsidP="004561A4">
            <w:pPr>
              <w:spacing w:after="0" w:line="240" w:lineRule="auto"/>
              <w:contextualSpacing/>
              <w:jc w:val="center"/>
              <w:rPr>
                <w:sz w:val="20"/>
              </w:rPr>
            </w:pPr>
            <w:r>
              <w:rPr>
                <w:rFonts w:ascii="Calibri" w:hAnsi="Calibri" w:cs="Calibri"/>
                <w:color w:val="000000"/>
              </w:rPr>
              <w:t>4,308</w:t>
            </w:r>
          </w:p>
        </w:tc>
        <w:tc>
          <w:tcPr>
            <w:tcW w:w="1134" w:type="dxa"/>
            <w:tcBorders>
              <w:top w:val="dotted" w:sz="4" w:space="0" w:color="auto"/>
              <w:left w:val="nil"/>
              <w:bottom w:val="dotted" w:sz="4" w:space="0" w:color="auto"/>
              <w:right w:val="nil"/>
            </w:tcBorders>
            <w:vAlign w:val="center"/>
          </w:tcPr>
          <w:p w14:paraId="160776FE" w14:textId="77777777" w:rsidR="0047656B" w:rsidRPr="00843010" w:rsidRDefault="0047656B" w:rsidP="004561A4">
            <w:pPr>
              <w:spacing w:after="0" w:line="240" w:lineRule="auto"/>
              <w:contextualSpacing/>
              <w:jc w:val="center"/>
              <w:rPr>
                <w:sz w:val="20"/>
              </w:rPr>
            </w:pPr>
            <w:r>
              <w:rPr>
                <w:rFonts w:ascii="Calibri" w:hAnsi="Calibri" w:cs="Calibri"/>
                <w:color w:val="000000"/>
              </w:rPr>
              <w:t>1,380</w:t>
            </w:r>
          </w:p>
        </w:tc>
        <w:tc>
          <w:tcPr>
            <w:tcW w:w="992" w:type="dxa"/>
            <w:tcBorders>
              <w:top w:val="dotted" w:sz="4" w:space="0" w:color="auto"/>
              <w:left w:val="nil"/>
              <w:bottom w:val="dotted" w:sz="4" w:space="0" w:color="auto"/>
              <w:right w:val="nil"/>
            </w:tcBorders>
            <w:vAlign w:val="center"/>
          </w:tcPr>
          <w:p w14:paraId="376CA340" w14:textId="77777777" w:rsidR="0047656B" w:rsidRPr="00843010" w:rsidRDefault="0047656B" w:rsidP="004561A4">
            <w:pPr>
              <w:spacing w:after="0" w:line="240" w:lineRule="auto"/>
              <w:contextualSpacing/>
              <w:jc w:val="center"/>
              <w:rPr>
                <w:sz w:val="20"/>
              </w:rPr>
            </w:pPr>
            <w:r>
              <w:rPr>
                <w:rFonts w:ascii="Calibri" w:hAnsi="Calibri" w:cs="Calibri"/>
                <w:color w:val="000000"/>
              </w:rPr>
              <w:t>267</w:t>
            </w:r>
          </w:p>
        </w:tc>
        <w:tc>
          <w:tcPr>
            <w:tcW w:w="992" w:type="dxa"/>
            <w:tcBorders>
              <w:top w:val="dotted" w:sz="4" w:space="0" w:color="auto"/>
              <w:left w:val="nil"/>
              <w:bottom w:val="dotted" w:sz="4" w:space="0" w:color="auto"/>
              <w:right w:val="nil"/>
            </w:tcBorders>
            <w:vAlign w:val="center"/>
          </w:tcPr>
          <w:p w14:paraId="5DBF91D5" w14:textId="77777777" w:rsidR="0047656B" w:rsidRPr="00843010" w:rsidRDefault="0047656B" w:rsidP="004561A4">
            <w:pPr>
              <w:spacing w:after="0" w:line="240" w:lineRule="auto"/>
              <w:contextualSpacing/>
              <w:jc w:val="center"/>
              <w:rPr>
                <w:sz w:val="20"/>
              </w:rPr>
            </w:pPr>
            <w:r>
              <w:rPr>
                <w:rFonts w:ascii="Calibri" w:hAnsi="Calibri" w:cs="Calibri"/>
                <w:color w:val="000000"/>
              </w:rPr>
              <w:t>695</w:t>
            </w:r>
          </w:p>
        </w:tc>
      </w:tr>
      <w:tr w:rsidR="0047656B" w14:paraId="3DAE13DF" w14:textId="77777777" w:rsidTr="004561A4">
        <w:tc>
          <w:tcPr>
            <w:tcW w:w="1413" w:type="dxa"/>
            <w:tcBorders>
              <w:top w:val="dotted" w:sz="4" w:space="0" w:color="auto"/>
              <w:left w:val="nil"/>
              <w:bottom w:val="single" w:sz="4" w:space="0" w:color="auto"/>
              <w:right w:val="nil"/>
            </w:tcBorders>
            <w:shd w:val="clear" w:color="auto" w:fill="auto"/>
            <w:vAlign w:val="center"/>
          </w:tcPr>
          <w:p w14:paraId="5CE0A867" w14:textId="77777777" w:rsidR="0047656B" w:rsidRPr="00843010" w:rsidRDefault="0047656B" w:rsidP="004561A4">
            <w:pPr>
              <w:spacing w:after="0" w:line="240" w:lineRule="auto"/>
              <w:rPr>
                <w:rFonts w:ascii="Calibri" w:eastAsia="Times New Roman" w:hAnsi="Calibri" w:cs="Calibri"/>
                <w:b/>
                <w:bCs/>
                <w:color w:val="000000"/>
              </w:rPr>
            </w:pPr>
            <w:r w:rsidRPr="00843010">
              <w:rPr>
                <w:rFonts w:ascii="Calibri" w:eastAsia="Times New Roman" w:hAnsi="Calibri" w:cs="Calibri"/>
                <w:b/>
                <w:bCs/>
                <w:color w:val="000000"/>
              </w:rPr>
              <w:t>UK: Wales</w:t>
            </w:r>
          </w:p>
        </w:tc>
        <w:tc>
          <w:tcPr>
            <w:tcW w:w="3544" w:type="dxa"/>
            <w:tcBorders>
              <w:top w:val="dotted" w:sz="4" w:space="0" w:color="auto"/>
              <w:left w:val="nil"/>
              <w:bottom w:val="single" w:sz="4" w:space="0" w:color="auto"/>
              <w:right w:val="nil"/>
            </w:tcBorders>
            <w:vAlign w:val="center"/>
          </w:tcPr>
          <w:p w14:paraId="31A96FD4" w14:textId="77777777" w:rsidR="0047656B" w:rsidRPr="00843010" w:rsidRDefault="0047656B" w:rsidP="004561A4">
            <w:pPr>
              <w:spacing w:after="0" w:line="240" w:lineRule="auto"/>
              <w:contextualSpacing/>
              <w:rPr>
                <w:sz w:val="20"/>
              </w:rPr>
            </w:pPr>
            <w:r w:rsidRPr="00843010">
              <w:rPr>
                <w:sz w:val="20"/>
              </w:rPr>
              <w:t>Secure Anonymised Information linkage (SAIL)</w:t>
            </w:r>
          </w:p>
        </w:tc>
        <w:tc>
          <w:tcPr>
            <w:tcW w:w="1701" w:type="dxa"/>
            <w:tcBorders>
              <w:top w:val="dotted" w:sz="4" w:space="0" w:color="auto"/>
              <w:left w:val="nil"/>
              <w:bottom w:val="single" w:sz="4" w:space="0" w:color="auto"/>
              <w:right w:val="nil"/>
            </w:tcBorders>
            <w:vAlign w:val="center"/>
          </w:tcPr>
          <w:p w14:paraId="4C33EDE2" w14:textId="77777777" w:rsidR="0047656B" w:rsidRPr="00843010" w:rsidRDefault="0047656B" w:rsidP="004561A4">
            <w:pPr>
              <w:spacing w:after="0" w:line="240" w:lineRule="auto"/>
              <w:contextualSpacing/>
              <w:rPr>
                <w:sz w:val="20"/>
              </w:rPr>
            </w:pPr>
            <w:r w:rsidRPr="00843010">
              <w:rPr>
                <w:sz w:val="20"/>
              </w:rPr>
              <w:t xml:space="preserve">~70% of General Practitioner </w:t>
            </w:r>
            <w:r>
              <w:rPr>
                <w:sz w:val="20"/>
              </w:rPr>
              <w:t xml:space="preserve">(GP) practices in </w:t>
            </w:r>
            <w:r w:rsidRPr="00843010">
              <w:rPr>
                <w:sz w:val="20"/>
              </w:rPr>
              <w:t>Wales</w:t>
            </w:r>
          </w:p>
        </w:tc>
        <w:tc>
          <w:tcPr>
            <w:tcW w:w="850" w:type="dxa"/>
            <w:tcBorders>
              <w:top w:val="dotted" w:sz="4" w:space="0" w:color="auto"/>
              <w:left w:val="nil"/>
              <w:bottom w:val="single" w:sz="4" w:space="0" w:color="auto"/>
              <w:right w:val="nil"/>
            </w:tcBorders>
            <w:vAlign w:val="center"/>
          </w:tcPr>
          <w:p w14:paraId="7F39D715" w14:textId="77777777" w:rsidR="0047656B" w:rsidRPr="00843010" w:rsidRDefault="0047656B" w:rsidP="004561A4">
            <w:pPr>
              <w:spacing w:after="0" w:line="240" w:lineRule="auto"/>
              <w:contextualSpacing/>
              <w:rPr>
                <w:sz w:val="20"/>
              </w:rPr>
            </w:pPr>
            <w:r>
              <w:rPr>
                <w:sz w:val="20"/>
              </w:rPr>
              <w:t>2000</w:t>
            </w:r>
          </w:p>
        </w:tc>
        <w:tc>
          <w:tcPr>
            <w:tcW w:w="1423" w:type="dxa"/>
            <w:tcBorders>
              <w:top w:val="dotted" w:sz="4" w:space="0" w:color="auto"/>
              <w:left w:val="nil"/>
              <w:bottom w:val="single" w:sz="4" w:space="0" w:color="auto"/>
              <w:right w:val="nil"/>
            </w:tcBorders>
            <w:vAlign w:val="center"/>
          </w:tcPr>
          <w:p w14:paraId="68FD349E" w14:textId="77777777" w:rsidR="0047656B" w:rsidRPr="00843010" w:rsidRDefault="0047656B" w:rsidP="004561A4">
            <w:pPr>
              <w:spacing w:after="0" w:line="240" w:lineRule="auto"/>
              <w:contextualSpacing/>
              <w:rPr>
                <w:sz w:val="20"/>
              </w:rPr>
            </w:pPr>
            <w:r w:rsidRPr="00843010">
              <w:rPr>
                <w:sz w:val="20"/>
              </w:rPr>
              <w:t xml:space="preserve">Prescribed by </w:t>
            </w:r>
            <w:r>
              <w:rPr>
                <w:sz w:val="20"/>
              </w:rPr>
              <w:t>GP</w:t>
            </w:r>
          </w:p>
        </w:tc>
        <w:tc>
          <w:tcPr>
            <w:tcW w:w="1275" w:type="dxa"/>
            <w:gridSpan w:val="2"/>
            <w:tcBorders>
              <w:top w:val="dotted" w:sz="4" w:space="0" w:color="auto"/>
              <w:left w:val="nil"/>
              <w:bottom w:val="single" w:sz="4" w:space="0" w:color="auto"/>
              <w:right w:val="nil"/>
            </w:tcBorders>
            <w:vAlign w:val="center"/>
          </w:tcPr>
          <w:p w14:paraId="54D87221" w14:textId="77777777" w:rsidR="0047656B" w:rsidRDefault="0047656B" w:rsidP="004561A4">
            <w:pPr>
              <w:spacing w:after="0" w:line="240" w:lineRule="auto"/>
              <w:contextualSpacing/>
              <w:jc w:val="center"/>
              <w:rPr>
                <w:rFonts w:ascii="Arial" w:hAnsi="Arial" w:cs="Arial"/>
                <w:sz w:val="20"/>
                <w:szCs w:val="20"/>
              </w:rPr>
            </w:pPr>
            <w:r>
              <w:rPr>
                <w:rFonts w:ascii="Arial" w:hAnsi="Arial" w:cs="Arial"/>
                <w:sz w:val="20"/>
                <w:szCs w:val="20"/>
              </w:rPr>
              <w:t>405,555</w:t>
            </w:r>
          </w:p>
        </w:tc>
        <w:tc>
          <w:tcPr>
            <w:tcW w:w="1418" w:type="dxa"/>
            <w:tcBorders>
              <w:top w:val="dotted" w:sz="4" w:space="0" w:color="auto"/>
              <w:left w:val="nil"/>
              <w:bottom w:val="single" w:sz="4" w:space="0" w:color="auto"/>
              <w:right w:val="nil"/>
            </w:tcBorders>
            <w:vAlign w:val="center"/>
          </w:tcPr>
          <w:p w14:paraId="0E9F48F0" w14:textId="77777777" w:rsidR="0047656B" w:rsidRPr="00843010" w:rsidRDefault="0047656B" w:rsidP="004561A4">
            <w:pPr>
              <w:spacing w:after="0" w:line="240" w:lineRule="auto"/>
              <w:contextualSpacing/>
              <w:jc w:val="center"/>
              <w:rPr>
                <w:sz w:val="20"/>
              </w:rPr>
            </w:pPr>
            <w:r>
              <w:rPr>
                <w:rFonts w:ascii="Arial" w:hAnsi="Arial" w:cs="Arial"/>
                <w:sz w:val="20"/>
                <w:szCs w:val="20"/>
              </w:rPr>
              <w:t>13,165</w:t>
            </w:r>
          </w:p>
        </w:tc>
        <w:tc>
          <w:tcPr>
            <w:tcW w:w="1134" w:type="dxa"/>
            <w:tcBorders>
              <w:top w:val="dotted" w:sz="4" w:space="0" w:color="auto"/>
              <w:left w:val="nil"/>
              <w:bottom w:val="single" w:sz="4" w:space="0" w:color="auto"/>
              <w:right w:val="nil"/>
            </w:tcBorders>
            <w:vAlign w:val="center"/>
          </w:tcPr>
          <w:p w14:paraId="0FBDD6B6" w14:textId="77777777" w:rsidR="0047656B" w:rsidRPr="00843010" w:rsidRDefault="0047656B" w:rsidP="004561A4">
            <w:pPr>
              <w:spacing w:after="0" w:line="240" w:lineRule="auto"/>
              <w:contextualSpacing/>
              <w:jc w:val="center"/>
              <w:rPr>
                <w:sz w:val="20"/>
              </w:rPr>
            </w:pPr>
            <w:r>
              <w:rPr>
                <w:rFonts w:ascii="Arial" w:hAnsi="Arial" w:cs="Arial"/>
                <w:sz w:val="20"/>
                <w:szCs w:val="20"/>
              </w:rPr>
              <w:t>3,000</w:t>
            </w:r>
          </w:p>
        </w:tc>
        <w:tc>
          <w:tcPr>
            <w:tcW w:w="992" w:type="dxa"/>
            <w:tcBorders>
              <w:top w:val="dotted" w:sz="4" w:space="0" w:color="auto"/>
              <w:left w:val="nil"/>
              <w:bottom w:val="single" w:sz="4" w:space="0" w:color="auto"/>
              <w:right w:val="nil"/>
            </w:tcBorders>
            <w:vAlign w:val="center"/>
          </w:tcPr>
          <w:p w14:paraId="00E2CE73" w14:textId="77777777" w:rsidR="0047656B" w:rsidRPr="00843010" w:rsidRDefault="0047656B" w:rsidP="004561A4">
            <w:pPr>
              <w:spacing w:after="0" w:line="240" w:lineRule="auto"/>
              <w:contextualSpacing/>
              <w:jc w:val="center"/>
              <w:rPr>
                <w:sz w:val="20"/>
              </w:rPr>
            </w:pPr>
            <w:r>
              <w:rPr>
                <w:rFonts w:ascii="Arial" w:hAnsi="Arial" w:cs="Arial"/>
                <w:sz w:val="20"/>
                <w:szCs w:val="20"/>
              </w:rPr>
              <w:t>655</w:t>
            </w:r>
          </w:p>
        </w:tc>
        <w:tc>
          <w:tcPr>
            <w:tcW w:w="992" w:type="dxa"/>
            <w:tcBorders>
              <w:top w:val="dotted" w:sz="4" w:space="0" w:color="auto"/>
              <w:left w:val="nil"/>
              <w:bottom w:val="single" w:sz="4" w:space="0" w:color="auto"/>
              <w:right w:val="nil"/>
            </w:tcBorders>
            <w:vAlign w:val="center"/>
          </w:tcPr>
          <w:p w14:paraId="1816CC73" w14:textId="77777777" w:rsidR="0047656B" w:rsidRPr="00843010" w:rsidRDefault="0047656B" w:rsidP="004561A4">
            <w:pPr>
              <w:spacing w:after="0" w:line="240" w:lineRule="auto"/>
              <w:contextualSpacing/>
              <w:jc w:val="center"/>
              <w:rPr>
                <w:sz w:val="20"/>
              </w:rPr>
            </w:pPr>
            <w:r>
              <w:rPr>
                <w:rFonts w:ascii="Arial" w:hAnsi="Arial" w:cs="Arial"/>
                <w:sz w:val="20"/>
                <w:szCs w:val="20"/>
              </w:rPr>
              <w:t>1,500</w:t>
            </w:r>
          </w:p>
        </w:tc>
      </w:tr>
      <w:tr w:rsidR="0047656B" w14:paraId="7DDAB023" w14:textId="77777777" w:rsidTr="004561A4">
        <w:tc>
          <w:tcPr>
            <w:tcW w:w="4957" w:type="dxa"/>
            <w:gridSpan w:val="2"/>
            <w:tcBorders>
              <w:top w:val="single" w:sz="4" w:space="0" w:color="auto"/>
              <w:left w:val="nil"/>
              <w:right w:val="nil"/>
            </w:tcBorders>
            <w:shd w:val="clear" w:color="auto" w:fill="auto"/>
            <w:vAlign w:val="center"/>
          </w:tcPr>
          <w:p w14:paraId="5A3D2AEA" w14:textId="77777777" w:rsidR="0047656B" w:rsidRPr="00843010" w:rsidRDefault="0047656B" w:rsidP="004561A4">
            <w:pPr>
              <w:spacing w:after="0" w:line="240" w:lineRule="auto"/>
              <w:rPr>
                <w:rFonts w:ascii="Calibri" w:eastAsia="Times New Roman" w:hAnsi="Calibri" w:cs="Calibri"/>
                <w:b/>
                <w:bCs/>
                <w:color w:val="000000"/>
              </w:rPr>
            </w:pPr>
            <w:r>
              <w:rPr>
                <w:rFonts w:ascii="Calibri" w:eastAsia="Times New Roman" w:hAnsi="Calibri" w:cs="Calibri"/>
                <w:b/>
                <w:bCs/>
                <w:color w:val="000000"/>
              </w:rPr>
              <w:t>Total number of children included</w:t>
            </w:r>
          </w:p>
          <w:p w14:paraId="77A42D85" w14:textId="77777777" w:rsidR="0047656B" w:rsidRPr="00843010" w:rsidRDefault="0047656B" w:rsidP="004561A4">
            <w:pPr>
              <w:spacing w:after="0" w:line="240" w:lineRule="auto"/>
              <w:contextualSpacing/>
              <w:rPr>
                <w:sz w:val="20"/>
              </w:rPr>
            </w:pPr>
          </w:p>
        </w:tc>
        <w:tc>
          <w:tcPr>
            <w:tcW w:w="1701" w:type="dxa"/>
            <w:tcBorders>
              <w:top w:val="single" w:sz="4" w:space="0" w:color="auto"/>
              <w:left w:val="nil"/>
              <w:right w:val="nil"/>
            </w:tcBorders>
            <w:vAlign w:val="center"/>
          </w:tcPr>
          <w:p w14:paraId="70733156" w14:textId="77777777" w:rsidR="0047656B" w:rsidRPr="00843010" w:rsidRDefault="0047656B" w:rsidP="004561A4">
            <w:pPr>
              <w:spacing w:after="0" w:line="240" w:lineRule="auto"/>
              <w:contextualSpacing/>
              <w:rPr>
                <w:sz w:val="20"/>
              </w:rPr>
            </w:pPr>
            <w:r>
              <w:rPr>
                <w:sz w:val="20"/>
              </w:rPr>
              <w:t>-</w:t>
            </w:r>
          </w:p>
        </w:tc>
        <w:tc>
          <w:tcPr>
            <w:tcW w:w="850" w:type="dxa"/>
            <w:tcBorders>
              <w:top w:val="single" w:sz="4" w:space="0" w:color="auto"/>
              <w:left w:val="nil"/>
              <w:right w:val="nil"/>
            </w:tcBorders>
            <w:vAlign w:val="center"/>
          </w:tcPr>
          <w:p w14:paraId="0E38B159" w14:textId="77777777" w:rsidR="0047656B" w:rsidRDefault="0047656B" w:rsidP="004561A4">
            <w:pPr>
              <w:spacing w:after="0" w:line="240" w:lineRule="auto"/>
              <w:contextualSpacing/>
              <w:rPr>
                <w:sz w:val="20"/>
              </w:rPr>
            </w:pPr>
          </w:p>
        </w:tc>
        <w:tc>
          <w:tcPr>
            <w:tcW w:w="1423" w:type="dxa"/>
            <w:tcBorders>
              <w:top w:val="single" w:sz="4" w:space="0" w:color="auto"/>
              <w:left w:val="nil"/>
              <w:right w:val="nil"/>
            </w:tcBorders>
            <w:vAlign w:val="center"/>
          </w:tcPr>
          <w:p w14:paraId="2FF8559C" w14:textId="77777777" w:rsidR="0047656B" w:rsidRPr="00843010" w:rsidRDefault="0047656B" w:rsidP="004561A4">
            <w:pPr>
              <w:spacing w:after="0" w:line="240" w:lineRule="auto"/>
              <w:contextualSpacing/>
              <w:rPr>
                <w:sz w:val="20"/>
              </w:rPr>
            </w:pPr>
            <w:r>
              <w:rPr>
                <w:sz w:val="20"/>
              </w:rPr>
              <w:t>-</w:t>
            </w:r>
          </w:p>
        </w:tc>
        <w:tc>
          <w:tcPr>
            <w:tcW w:w="1275" w:type="dxa"/>
            <w:gridSpan w:val="2"/>
            <w:tcBorders>
              <w:top w:val="single" w:sz="4" w:space="0" w:color="auto"/>
              <w:left w:val="nil"/>
              <w:right w:val="nil"/>
            </w:tcBorders>
            <w:vAlign w:val="center"/>
          </w:tcPr>
          <w:p w14:paraId="64F916F0" w14:textId="77777777" w:rsidR="0047656B" w:rsidRDefault="0047656B" w:rsidP="004561A4">
            <w:pPr>
              <w:spacing w:after="0" w:line="240" w:lineRule="auto"/>
              <w:jc w:val="center"/>
              <w:rPr>
                <w:rFonts w:ascii="Arial" w:hAnsi="Arial" w:cs="Arial"/>
                <w:sz w:val="20"/>
                <w:szCs w:val="20"/>
              </w:rPr>
            </w:pPr>
            <w:r>
              <w:rPr>
                <w:rFonts w:ascii="Arial" w:hAnsi="Arial" w:cs="Arial"/>
                <w:sz w:val="20"/>
                <w:szCs w:val="20"/>
              </w:rPr>
              <w:t>1,725,496</w:t>
            </w:r>
          </w:p>
        </w:tc>
        <w:tc>
          <w:tcPr>
            <w:tcW w:w="1418" w:type="dxa"/>
            <w:tcBorders>
              <w:top w:val="single" w:sz="4" w:space="0" w:color="auto"/>
              <w:left w:val="nil"/>
              <w:right w:val="nil"/>
            </w:tcBorders>
            <w:vAlign w:val="center"/>
          </w:tcPr>
          <w:p w14:paraId="42F1EA27" w14:textId="77777777" w:rsidR="0047656B" w:rsidRDefault="0047656B" w:rsidP="004561A4">
            <w:pPr>
              <w:spacing w:after="0" w:line="240" w:lineRule="auto"/>
              <w:jc w:val="center"/>
              <w:rPr>
                <w:rFonts w:ascii="Calibri" w:hAnsi="Calibri" w:cs="Calibri"/>
                <w:color w:val="000000"/>
              </w:rPr>
            </w:pPr>
            <w:r>
              <w:rPr>
                <w:rFonts w:ascii="Arial" w:hAnsi="Arial" w:cs="Arial"/>
                <w:sz w:val="20"/>
                <w:szCs w:val="20"/>
              </w:rPr>
              <w:t xml:space="preserve">61,038 </w:t>
            </w:r>
          </w:p>
        </w:tc>
        <w:tc>
          <w:tcPr>
            <w:tcW w:w="1134" w:type="dxa"/>
            <w:tcBorders>
              <w:top w:val="single" w:sz="4" w:space="0" w:color="auto"/>
              <w:left w:val="nil"/>
              <w:right w:val="nil"/>
            </w:tcBorders>
            <w:vAlign w:val="center"/>
          </w:tcPr>
          <w:p w14:paraId="55B0A266" w14:textId="77777777" w:rsidR="0047656B" w:rsidRDefault="0047656B" w:rsidP="004561A4">
            <w:pPr>
              <w:spacing w:after="0" w:line="240" w:lineRule="auto"/>
              <w:jc w:val="center"/>
              <w:rPr>
                <w:rFonts w:ascii="Calibri" w:hAnsi="Calibri" w:cs="Calibri"/>
                <w:color w:val="000000"/>
              </w:rPr>
            </w:pPr>
            <w:r>
              <w:rPr>
                <w:rFonts w:ascii="Arial" w:hAnsi="Arial" w:cs="Arial"/>
                <w:sz w:val="20"/>
                <w:szCs w:val="20"/>
              </w:rPr>
              <w:t>19,678</w:t>
            </w:r>
          </w:p>
        </w:tc>
        <w:tc>
          <w:tcPr>
            <w:tcW w:w="992" w:type="dxa"/>
            <w:tcBorders>
              <w:top w:val="single" w:sz="4" w:space="0" w:color="auto"/>
              <w:left w:val="nil"/>
              <w:right w:val="nil"/>
            </w:tcBorders>
            <w:vAlign w:val="center"/>
          </w:tcPr>
          <w:p w14:paraId="745300CA" w14:textId="77777777" w:rsidR="0047656B" w:rsidRDefault="0047656B" w:rsidP="004561A4">
            <w:pPr>
              <w:spacing w:after="0" w:line="240" w:lineRule="auto"/>
              <w:jc w:val="center"/>
              <w:rPr>
                <w:rFonts w:ascii="Calibri" w:hAnsi="Calibri" w:cs="Calibri"/>
                <w:color w:val="000000"/>
              </w:rPr>
            </w:pPr>
            <w:r>
              <w:rPr>
                <w:rFonts w:ascii="Arial" w:hAnsi="Arial" w:cs="Arial"/>
                <w:sz w:val="20"/>
                <w:szCs w:val="20"/>
              </w:rPr>
              <w:t xml:space="preserve">3,392 </w:t>
            </w:r>
          </w:p>
        </w:tc>
        <w:tc>
          <w:tcPr>
            <w:tcW w:w="992" w:type="dxa"/>
            <w:tcBorders>
              <w:top w:val="single" w:sz="4" w:space="0" w:color="auto"/>
              <w:left w:val="nil"/>
              <w:right w:val="nil"/>
            </w:tcBorders>
            <w:vAlign w:val="center"/>
          </w:tcPr>
          <w:p w14:paraId="2F522824" w14:textId="77777777" w:rsidR="0047656B" w:rsidRDefault="0047656B" w:rsidP="004561A4">
            <w:pPr>
              <w:pBdr>
                <w:right w:val="single" w:sz="4" w:space="4" w:color="auto"/>
              </w:pBdr>
              <w:spacing w:after="0" w:line="240" w:lineRule="auto"/>
              <w:jc w:val="center"/>
              <w:rPr>
                <w:rFonts w:ascii="Calibri" w:hAnsi="Calibri" w:cs="Calibri"/>
                <w:color w:val="000000"/>
              </w:rPr>
            </w:pPr>
            <w:r>
              <w:rPr>
                <w:rFonts w:ascii="Calibri" w:hAnsi="Calibri" w:cs="Calibri"/>
                <w:color w:val="000000"/>
              </w:rPr>
              <w:t>12,728</w:t>
            </w:r>
          </w:p>
        </w:tc>
      </w:tr>
    </w:tbl>
    <w:p w14:paraId="49A41E5C" w14:textId="77777777" w:rsidR="0047656B" w:rsidRDefault="0047656B" w:rsidP="0047656B"/>
    <w:p w14:paraId="75CE37DF" w14:textId="1B57D4E9" w:rsidR="000811D4" w:rsidRDefault="000811D4" w:rsidP="00DB2D33">
      <w:pPr>
        <w:spacing w:after="0" w:line="480" w:lineRule="auto"/>
        <w:jc w:val="both"/>
        <w:rPr>
          <w:rFonts w:cs="Times New Roman"/>
          <w:sz w:val="24"/>
          <w:szCs w:val="24"/>
        </w:rPr>
      </w:pPr>
    </w:p>
    <w:p w14:paraId="138FB3CE" w14:textId="521A62B5" w:rsidR="0047656B" w:rsidRDefault="0047656B" w:rsidP="00DB2D33">
      <w:pPr>
        <w:spacing w:after="0" w:line="480" w:lineRule="auto"/>
        <w:jc w:val="both"/>
        <w:rPr>
          <w:rFonts w:cs="Times New Roman"/>
          <w:sz w:val="24"/>
          <w:szCs w:val="24"/>
        </w:rPr>
      </w:pPr>
    </w:p>
    <w:p w14:paraId="59499BC2" w14:textId="77777777" w:rsidR="0047656B" w:rsidRDefault="0047656B" w:rsidP="00DB2D33">
      <w:pPr>
        <w:spacing w:after="0" w:line="480" w:lineRule="auto"/>
        <w:jc w:val="both"/>
        <w:rPr>
          <w:rFonts w:cs="Times New Roman"/>
          <w:sz w:val="24"/>
          <w:szCs w:val="24"/>
        </w:rPr>
      </w:pPr>
    </w:p>
    <w:p w14:paraId="3ADECFC0" w14:textId="77777777" w:rsidR="0047656B" w:rsidRDefault="0047656B" w:rsidP="0047656B">
      <w:pPr>
        <w:pStyle w:val="Overskrift1"/>
      </w:pPr>
      <w:r>
        <w:t>Table 2</w:t>
      </w:r>
    </w:p>
    <w:tbl>
      <w:tblPr>
        <w:tblW w:w="14601" w:type="dxa"/>
        <w:tblLayout w:type="fixed"/>
        <w:tblLook w:val="04A0" w:firstRow="1" w:lastRow="0" w:firstColumn="1" w:lastColumn="0" w:noHBand="0" w:noVBand="1"/>
      </w:tblPr>
      <w:tblGrid>
        <w:gridCol w:w="1701"/>
        <w:gridCol w:w="1276"/>
        <w:gridCol w:w="1985"/>
        <w:gridCol w:w="1984"/>
        <w:gridCol w:w="1701"/>
        <w:gridCol w:w="1418"/>
        <w:gridCol w:w="1559"/>
        <w:gridCol w:w="1417"/>
        <w:gridCol w:w="1560"/>
      </w:tblGrid>
      <w:tr w:rsidR="0047656B" w:rsidRPr="00D8133D" w14:paraId="60164E0F" w14:textId="77777777" w:rsidTr="004561A4">
        <w:trPr>
          <w:trHeight w:val="300"/>
        </w:trPr>
        <w:tc>
          <w:tcPr>
            <w:tcW w:w="1701" w:type="dxa"/>
            <w:tcBorders>
              <w:top w:val="nil"/>
              <w:left w:val="nil"/>
              <w:bottom w:val="single" w:sz="4" w:space="0" w:color="auto"/>
              <w:right w:val="nil"/>
            </w:tcBorders>
            <w:shd w:val="clear" w:color="auto" w:fill="auto"/>
            <w:noWrap/>
            <w:vAlign w:val="bottom"/>
          </w:tcPr>
          <w:p w14:paraId="10D4BFEF" w14:textId="77777777" w:rsidR="0047656B" w:rsidRDefault="0047656B" w:rsidP="004561A4">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4CD3FCBB" w14:textId="77777777" w:rsidR="0047656B" w:rsidRDefault="0047656B" w:rsidP="004561A4">
            <w:pPr>
              <w:spacing w:after="0" w:line="240" w:lineRule="auto"/>
              <w:jc w:val="center"/>
              <w:rPr>
                <w:rFonts w:ascii="Calibri" w:eastAsia="Times New Roman" w:hAnsi="Calibri" w:cs="Calibri"/>
                <w:color w:val="000000"/>
                <w:lang w:eastAsia="en-GB"/>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B9361A7"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Medication</w:t>
            </w:r>
          </w:p>
        </w:tc>
      </w:tr>
      <w:tr w:rsidR="0047656B" w:rsidRPr="00D8133D" w14:paraId="56A527F5" w14:textId="77777777" w:rsidTr="004561A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D822B" w14:textId="77777777" w:rsidR="0047656B" w:rsidRPr="005F4EEC" w:rsidRDefault="0047656B" w:rsidP="004561A4">
            <w:pPr>
              <w:spacing w:after="0" w:line="240" w:lineRule="auto"/>
              <w:rPr>
                <w:rFonts w:ascii="Calibri" w:eastAsia="Times New Roman" w:hAnsi="Calibri" w:cs="Calibri"/>
                <w:b/>
                <w:color w:val="000000"/>
                <w:lang w:eastAsia="en-GB"/>
              </w:rPr>
            </w:pPr>
            <w:r w:rsidRPr="005F4EEC">
              <w:rPr>
                <w:rFonts w:ascii="Calibri" w:eastAsia="Times New Roman" w:hAnsi="Calibri" w:cs="Calibri"/>
                <w:b/>
                <w:color w:val="000000"/>
                <w:lang w:eastAsia="en-GB"/>
              </w:rPr>
              <w:t>Anomaly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9AF7"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Age group</w:t>
            </w:r>
            <w:r>
              <w:rPr>
                <w:rFonts w:ascii="Calibri" w:eastAsia="Times New Roman" w:hAnsi="Calibri" w:cs="Calibri"/>
                <w:b/>
                <w:color w:val="000000"/>
                <w:lang w:eastAsia="en-GB"/>
              </w:rPr>
              <w:t xml:space="preserve"> (years)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0CC6D"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Any Cardiac Medication</w:t>
            </w:r>
            <w:r>
              <w:rPr>
                <w:rFonts w:ascii="Calibri" w:eastAsia="Times New Roman" w:hAnsi="Calibri" w:cs="Calibri"/>
                <w:b/>
                <w:color w:val="000000"/>
                <w:lang w:eastAsia="en-GB"/>
              </w:rPr>
              <w:t xml:space="preserve"> </w:t>
            </w:r>
          </w:p>
          <w:p w14:paraId="63EF2B24"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119"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Diuretics</w:t>
            </w:r>
          </w:p>
          <w:p w14:paraId="476C30EF"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E2D66" w14:textId="77777777" w:rsidR="0047656B" w:rsidRDefault="0047656B" w:rsidP="004561A4">
            <w:pPr>
              <w:spacing w:after="0" w:line="240" w:lineRule="auto"/>
              <w:jc w:val="center"/>
              <w:rPr>
                <w:b/>
                <w:sz w:val="24"/>
                <w:szCs w:val="24"/>
              </w:rPr>
            </w:pPr>
            <w:proofErr w:type="spellStart"/>
            <w:r>
              <w:rPr>
                <w:b/>
                <w:sz w:val="24"/>
                <w:szCs w:val="24"/>
              </w:rPr>
              <w:t>Anti</w:t>
            </w:r>
            <w:r w:rsidRPr="005F4EEC">
              <w:rPr>
                <w:b/>
                <w:sz w:val="24"/>
                <w:szCs w:val="24"/>
              </w:rPr>
              <w:t>hyper</w:t>
            </w:r>
            <w:proofErr w:type="spellEnd"/>
            <w:r>
              <w:rPr>
                <w:b/>
                <w:sz w:val="24"/>
                <w:szCs w:val="24"/>
              </w:rPr>
              <w:t>-</w:t>
            </w:r>
          </w:p>
          <w:p w14:paraId="7B405D18" w14:textId="77777777" w:rsidR="0047656B" w:rsidRDefault="0047656B" w:rsidP="004561A4">
            <w:pPr>
              <w:spacing w:after="0" w:line="240" w:lineRule="auto"/>
              <w:jc w:val="center"/>
              <w:rPr>
                <w:rFonts w:ascii="Calibri" w:eastAsia="Times New Roman" w:hAnsi="Calibri" w:cs="Calibri"/>
                <w:b/>
                <w:color w:val="000000"/>
                <w:lang w:eastAsia="en-GB"/>
              </w:rPr>
            </w:pPr>
            <w:proofErr w:type="spellStart"/>
            <w:r w:rsidRPr="005F4EEC">
              <w:rPr>
                <w:b/>
                <w:sz w:val="24"/>
                <w:szCs w:val="24"/>
              </w:rPr>
              <w:t>tensives</w:t>
            </w:r>
            <w:proofErr w:type="spellEnd"/>
            <w:r>
              <w:rPr>
                <w:b/>
                <w:sz w:val="24"/>
                <w:szCs w:val="24"/>
              </w:rPr>
              <w:t xml:space="preserve"> </w:t>
            </w:r>
          </w:p>
          <w:p w14:paraId="6F406703"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CE3B1"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VWC1</w:t>
            </w:r>
          </w:p>
          <w:p w14:paraId="2D77ABAF"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21CC2"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VWC2</w:t>
            </w:r>
          </w:p>
          <w:p w14:paraId="6316238E"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ED9B2"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VWC3</w:t>
            </w:r>
          </w:p>
          <w:p w14:paraId="48D27D12"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4FB99" w14:textId="77777777" w:rsidR="0047656B" w:rsidRDefault="0047656B" w:rsidP="004561A4">
            <w:pPr>
              <w:spacing w:after="0" w:line="240" w:lineRule="auto"/>
              <w:jc w:val="center"/>
              <w:rPr>
                <w:rFonts w:ascii="Calibri" w:eastAsia="Times New Roman" w:hAnsi="Calibri" w:cs="Calibri"/>
                <w:b/>
                <w:color w:val="000000"/>
                <w:lang w:eastAsia="en-GB"/>
              </w:rPr>
            </w:pPr>
            <w:r w:rsidRPr="005F4EEC">
              <w:rPr>
                <w:rFonts w:ascii="Calibri" w:eastAsia="Times New Roman" w:hAnsi="Calibri" w:cs="Calibri"/>
                <w:b/>
                <w:color w:val="000000"/>
                <w:lang w:eastAsia="en-GB"/>
              </w:rPr>
              <w:t>VWC5</w:t>
            </w:r>
          </w:p>
          <w:p w14:paraId="1604F12E" w14:textId="77777777" w:rsidR="0047656B" w:rsidRPr="005F4EEC" w:rsidRDefault="0047656B" w:rsidP="004561A4">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(95% CI)</w:t>
            </w:r>
          </w:p>
        </w:tc>
      </w:tr>
      <w:tr w:rsidR="0047656B" w:rsidRPr="00D8133D" w14:paraId="5BC55456" w14:textId="77777777" w:rsidTr="004561A4">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CF54" w14:textId="77777777" w:rsidR="0047656B" w:rsidRPr="005F4EEC" w:rsidRDefault="0047656B" w:rsidP="004561A4">
            <w:pPr>
              <w:spacing w:after="0" w:line="240" w:lineRule="auto"/>
              <w:rPr>
                <w:rFonts w:ascii="Calibri" w:eastAsia="Times New Roman" w:hAnsi="Calibri" w:cs="Calibri"/>
                <w:b/>
                <w:color w:val="000000"/>
                <w:lang w:eastAsia="en-GB"/>
              </w:rPr>
            </w:pPr>
            <w:r w:rsidRPr="005F4EEC">
              <w:rPr>
                <w:rFonts w:ascii="Calibri" w:eastAsia="Times New Roman" w:hAnsi="Calibri" w:cs="Calibri"/>
                <w:b/>
                <w:color w:val="000000"/>
                <w:lang w:eastAsia="en-GB"/>
              </w:rPr>
              <w:t>Reference</w:t>
            </w:r>
          </w:p>
          <w:p w14:paraId="68F07D84"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p w14:paraId="6D0C0D0A"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1B8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4DF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6FA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1F8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7566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8724"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270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10A4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r>
      <w:tr w:rsidR="0047656B" w:rsidRPr="00D8133D" w14:paraId="22AB7B96" w14:textId="77777777" w:rsidTr="004561A4">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146B4"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2A9A"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2D2A"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683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FC85"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C3B6E"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0BEE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7A85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BD7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r>
      <w:tr w:rsidR="0047656B" w:rsidRPr="00D8133D" w14:paraId="77492D00" w14:textId="77777777" w:rsidTr="004561A4">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FEEA"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0D2E"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r w:rsidRPr="0089070C">
              <w:rPr>
                <w:rFonts w:ascii="Calibri" w:eastAsia="Times New Roman" w:hAnsi="Calibri" w:cs="Calibri"/>
                <w:color w:val="000000"/>
                <w:vertAlign w:val="superscript"/>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6841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384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D975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30B3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2226E"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FD3E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19EE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(0.0-0.0)</w:t>
            </w:r>
          </w:p>
        </w:tc>
      </w:tr>
      <w:tr w:rsidR="0047656B" w:rsidRPr="00D8133D" w14:paraId="72A9E9B9" w14:textId="77777777" w:rsidTr="004561A4">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3E3A"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b/>
                <w:color w:val="000000"/>
                <w:lang w:eastAsia="en-GB"/>
              </w:rPr>
              <w:t xml:space="preserve">Any CAs, </w:t>
            </w:r>
            <w:r w:rsidRPr="005F4EEC">
              <w:rPr>
                <w:rFonts w:ascii="Calibri" w:eastAsia="Times New Roman" w:hAnsi="Calibri" w:cs="Calibri"/>
                <w:color w:val="000000"/>
                <w:lang w:eastAsia="en-GB"/>
              </w:rPr>
              <w:t>(includes CHD)</w:t>
            </w:r>
          </w:p>
          <w:p w14:paraId="1A702033"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F1E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13A8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5.9 (3.7-8.7)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818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4.6 (2.5-7.7)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7B3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1.0 (0.5-1.7)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099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81EA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0.7 (0.5-1.0)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D03A6"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D15D"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0.4 (0.1-1.1)</w:t>
            </w:r>
          </w:p>
        </w:tc>
      </w:tr>
      <w:tr w:rsidR="0047656B" w:rsidRPr="00D8133D" w14:paraId="41AC8FD9" w14:textId="77777777" w:rsidTr="004561A4">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851AB"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09E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C0D9"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3.1 (2.8-3.4)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22F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2.0 (1.7-2.4)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956C9"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1.1 (0.8-1.4)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31B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1084"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0.6 (0.5-0.8)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812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8FE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(0.1-0.3)</w:t>
            </w:r>
          </w:p>
        </w:tc>
      </w:tr>
      <w:tr w:rsidR="0047656B" w:rsidRPr="00D8133D" w14:paraId="532A5485" w14:textId="77777777" w:rsidTr="004561A4">
        <w:trPr>
          <w:trHeight w:val="208"/>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4623"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A591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r w:rsidRPr="0089070C">
              <w:rPr>
                <w:rFonts w:ascii="Calibri" w:eastAsia="Times New Roman" w:hAnsi="Calibri" w:cs="Calibri"/>
                <w:color w:val="000000"/>
                <w:vertAlign w:val="superscript"/>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F5C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2.3 (1.9-2.7)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F4B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0.9 (0.8-1.1)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A14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1.2 (1.0-1.5)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0A1A6"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2A4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0.7 (0.4-1.2)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EE5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04BB"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(0.0-0.3)</w:t>
            </w:r>
          </w:p>
        </w:tc>
      </w:tr>
      <w:tr w:rsidR="0047656B" w:rsidRPr="00D8133D" w14:paraId="3E859091" w14:textId="77777777" w:rsidTr="004561A4">
        <w:trPr>
          <w:trHeight w:val="300"/>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19F96350" w14:textId="77777777" w:rsidR="0047656B" w:rsidRPr="005F4EEC" w:rsidRDefault="0047656B" w:rsidP="004561A4">
            <w:pPr>
              <w:spacing w:after="0" w:line="240" w:lineRule="auto"/>
              <w:rPr>
                <w:rFonts w:ascii="Calibri" w:eastAsia="Times New Roman" w:hAnsi="Calibri" w:cs="Calibri"/>
                <w:b/>
                <w:color w:val="000000"/>
                <w:lang w:eastAsia="en-GB"/>
              </w:rPr>
            </w:pPr>
            <w:r w:rsidRPr="005F4EEC">
              <w:rPr>
                <w:rFonts w:ascii="Calibri" w:eastAsia="Times New Roman" w:hAnsi="Calibri" w:cs="Calibri"/>
                <w:b/>
                <w:color w:val="000000"/>
                <w:lang w:eastAsia="en-GB"/>
              </w:rPr>
              <w:t xml:space="preserve">CHD </w:t>
            </w:r>
          </w:p>
          <w:p w14:paraId="0F63A43F" w14:textId="77777777" w:rsidR="0047656B" w:rsidRPr="005F4EEC" w:rsidRDefault="0047656B" w:rsidP="004561A4">
            <w:pPr>
              <w:spacing w:after="0" w:line="240" w:lineRule="auto"/>
              <w:ind w:left="720" w:hanging="720"/>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(includes </w:t>
            </w:r>
            <w:proofErr w:type="spellStart"/>
            <w:r>
              <w:rPr>
                <w:rFonts w:ascii="Calibri" w:eastAsia="Times New Roman" w:hAnsi="Calibri" w:cs="Calibri"/>
                <w:color w:val="000000"/>
                <w:lang w:eastAsia="en-GB"/>
              </w:rPr>
              <w:t>s</w:t>
            </w:r>
            <w:r w:rsidRPr="005F4EEC">
              <w:rPr>
                <w:rFonts w:ascii="Calibri" w:eastAsia="Times New Roman" w:hAnsi="Calibri" w:cs="Calibri"/>
                <w:color w:val="000000"/>
                <w:lang w:eastAsia="en-GB"/>
              </w:rPr>
              <w:t>CHD</w:t>
            </w:r>
            <w:proofErr w:type="spellEnd"/>
            <w:r w:rsidRPr="005F4EEC">
              <w:rPr>
                <w:rFonts w:ascii="Calibri" w:eastAsia="Times New Roman" w:hAnsi="Calibri" w:cs="Calibri"/>
                <w:color w:val="000000"/>
                <w:lang w:eastAsia="en-GB"/>
              </w:rPr>
              <w:t>)</w:t>
            </w:r>
          </w:p>
          <w:p w14:paraId="7CA0B07E" w14:textId="77777777" w:rsidR="0047656B" w:rsidRPr="005F4EEC" w:rsidRDefault="0047656B" w:rsidP="004561A4">
            <w:pPr>
              <w:spacing w:after="0" w:line="240" w:lineRule="auto"/>
              <w:ind w:left="720" w:hanging="720"/>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p w14:paraId="3B9FC709"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887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677F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13.3 (6.7-22.0)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651C5"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10.8 (4.7-19.8)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CE2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2.0 (0.8-4.0)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FA07A"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C5605"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1.5 (0.8-2.7)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CC54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9D96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1.0 (0.3-2.7)</w:t>
            </w:r>
          </w:p>
        </w:tc>
      </w:tr>
      <w:tr w:rsidR="0047656B" w:rsidRPr="00D8133D" w14:paraId="58262993" w14:textId="77777777" w:rsidTr="004561A4">
        <w:trPr>
          <w:trHeight w:val="300"/>
        </w:trPr>
        <w:tc>
          <w:tcPr>
            <w:tcW w:w="1701" w:type="dxa"/>
            <w:vMerge/>
            <w:tcBorders>
              <w:left w:val="single" w:sz="4" w:space="0" w:color="auto"/>
              <w:right w:val="single" w:sz="4" w:space="0" w:color="auto"/>
            </w:tcBorders>
            <w:shd w:val="clear" w:color="auto" w:fill="auto"/>
            <w:noWrap/>
            <w:vAlign w:val="bottom"/>
            <w:hideMark/>
          </w:tcPr>
          <w:p w14:paraId="2507F035"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D97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F376"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5.9 (4.4-7.6)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B1C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4.1 (2.9-5.7)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380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1.9 (1.1-3.0)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44F9D"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298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1.2 (0.9-1.5)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904A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5122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0.4 (0.1-0.9)</w:t>
            </w:r>
          </w:p>
        </w:tc>
      </w:tr>
      <w:tr w:rsidR="0047656B" w:rsidRPr="00D8133D" w14:paraId="33204626" w14:textId="77777777" w:rsidTr="004561A4">
        <w:trPr>
          <w:trHeight w:val="162"/>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4B15CA36"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635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r w:rsidRPr="0089070C">
              <w:rPr>
                <w:rFonts w:ascii="Calibri" w:eastAsia="Times New Roman" w:hAnsi="Calibri" w:cs="Calibri"/>
                <w:color w:val="000000"/>
                <w:vertAlign w:val="superscript"/>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EE5C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3.7 (2.6-5.1)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258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1.9 (1.4-2.7)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AFD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1.7 (0.7-3.5)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DE7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8C7D"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1.3 (0.9-1.8)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5F6A"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A54B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(0.0-0.7)</w:t>
            </w:r>
          </w:p>
        </w:tc>
      </w:tr>
      <w:tr w:rsidR="0047656B" w:rsidRPr="00D8133D" w14:paraId="7C2B6E34" w14:textId="77777777" w:rsidTr="004561A4">
        <w:trPr>
          <w:trHeight w:val="300"/>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782FE1AA" w14:textId="77777777" w:rsidR="0047656B" w:rsidRPr="005F4EEC" w:rsidRDefault="0047656B" w:rsidP="004561A4">
            <w:pPr>
              <w:spacing w:after="0" w:line="240" w:lineRule="auto"/>
              <w:rPr>
                <w:rFonts w:ascii="Calibri" w:eastAsia="Times New Roman" w:hAnsi="Calibri" w:cs="Calibri"/>
                <w:b/>
                <w:color w:val="000000"/>
                <w:lang w:eastAsia="en-GB"/>
              </w:rPr>
            </w:pPr>
            <w:proofErr w:type="spellStart"/>
            <w:r w:rsidRPr="005F4EEC">
              <w:rPr>
                <w:rFonts w:ascii="Calibri" w:eastAsia="Times New Roman" w:hAnsi="Calibri" w:cs="Calibri"/>
                <w:b/>
                <w:color w:val="000000"/>
                <w:lang w:eastAsia="en-GB"/>
              </w:rPr>
              <w:t>sCHD</w:t>
            </w:r>
            <w:proofErr w:type="spellEnd"/>
          </w:p>
          <w:p w14:paraId="5FF129FF" w14:textId="77777777" w:rsidR="0047656B" w:rsidRPr="005F4EEC" w:rsidRDefault="0047656B" w:rsidP="004561A4">
            <w:pPr>
              <w:spacing w:after="0" w:line="240" w:lineRule="auto"/>
              <w:rPr>
                <w:rFonts w:ascii="Calibri" w:eastAsia="Times New Roman" w:hAnsi="Calibri" w:cs="Calibri"/>
                <w:color w:val="000000"/>
                <w:lang w:eastAsia="en-GB"/>
              </w:rPr>
            </w:pPr>
          </w:p>
          <w:p w14:paraId="41E50390"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eastAsia="Times New Roman" w:hAnsi="Calibri" w:cs="Calibri"/>
                <w:color w:val="00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82A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1F1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42.9 (26.3-58.5)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3D1A"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36.4 (18.6-54.5)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2F6A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6.9 (3.7-11.3)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F17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0.3 (0.0-1.2)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1E1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5.5 (2.9-9.2)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5DD9"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33D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3.2 (1.1-7.0)</w:t>
            </w:r>
          </w:p>
        </w:tc>
      </w:tr>
      <w:tr w:rsidR="0047656B" w:rsidRPr="00D8133D" w14:paraId="7308287F" w14:textId="77777777" w:rsidTr="004561A4">
        <w:trPr>
          <w:trHeight w:val="300"/>
        </w:trPr>
        <w:tc>
          <w:tcPr>
            <w:tcW w:w="1701" w:type="dxa"/>
            <w:vMerge/>
            <w:tcBorders>
              <w:left w:val="single" w:sz="4" w:space="0" w:color="auto"/>
              <w:right w:val="single" w:sz="4" w:space="0" w:color="auto"/>
            </w:tcBorders>
            <w:shd w:val="clear" w:color="auto" w:fill="auto"/>
            <w:noWrap/>
            <w:vAlign w:val="bottom"/>
            <w:hideMark/>
          </w:tcPr>
          <w:p w14:paraId="292FB136"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22E2"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0FC5"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18.8 (14.8-23.1)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2BFF8"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14.1 (10.8-17.8)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9144"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7.6 (5.3-10.4)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C76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85D3"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3.3 (2.1-5.0)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D8C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(0.1-0.4)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21E1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1.3 (0.7-2.2)</w:t>
            </w:r>
          </w:p>
        </w:tc>
      </w:tr>
      <w:tr w:rsidR="0047656B" w:rsidRPr="00D8133D" w14:paraId="310C4B59" w14:textId="77777777" w:rsidTr="004561A4">
        <w:trPr>
          <w:trHeight w:val="300"/>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1B06846E" w14:textId="77777777" w:rsidR="0047656B" w:rsidRPr="005F4EEC"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1FD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r w:rsidRPr="0089070C">
              <w:rPr>
                <w:rFonts w:ascii="Calibri" w:eastAsia="Times New Roman" w:hAnsi="Calibri" w:cs="Calibri"/>
                <w:color w:val="000000"/>
                <w:vertAlign w:val="superscript"/>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95791"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15.8 (12.0-20.1)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1350E"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8.5 (7.1-10.1)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630F"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8.3 (4.2-14.1)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EB6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0.2 (0.0-0.7)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7830"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4.5 (3.4-5.8)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76EC"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0.1 (0.0-0.4)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F907" w14:textId="77777777" w:rsidR="0047656B" w:rsidRPr="00D8133D" w:rsidRDefault="0047656B" w:rsidP="004561A4">
            <w:pPr>
              <w:spacing w:after="0" w:line="240" w:lineRule="auto"/>
              <w:jc w:val="center"/>
              <w:rPr>
                <w:rFonts w:ascii="Calibri" w:eastAsia="Times New Roman" w:hAnsi="Calibri" w:cs="Calibri"/>
                <w:color w:val="000000"/>
                <w:lang w:eastAsia="en-GB"/>
              </w:rPr>
            </w:pPr>
            <w:r>
              <w:rPr>
                <w:rFonts w:ascii="Calibri" w:hAnsi="Calibri" w:cs="Calibri"/>
                <w:color w:val="000000"/>
              </w:rPr>
              <w:t>0.3 (0.0-1.8)</w:t>
            </w:r>
          </w:p>
        </w:tc>
      </w:tr>
      <w:tr w:rsidR="0047656B" w:rsidRPr="00D8133D" w14:paraId="0A180012" w14:textId="77777777" w:rsidTr="004561A4">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B36BF3"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hAnsi="Calibri" w:cs="Calibri"/>
                <w:b/>
                <w:bCs/>
              </w:rPr>
              <w:t>VSD</w:t>
            </w:r>
            <w:r>
              <w:rPr>
                <w:rFonts w:ascii="Calibri" w:hAnsi="Calibri" w:cs="Calibri"/>
                <w:bCs/>
              </w:rPr>
              <w:t xml:space="preserve">, </w:t>
            </w:r>
            <w:r w:rsidRPr="005F4EEC">
              <w:rPr>
                <w:rFonts w:ascii="Calibri" w:hAnsi="Calibri" w:cs="Calibri"/>
                <w:bCs/>
              </w:rPr>
              <w:t>excluding severe CHD</w:t>
            </w:r>
          </w:p>
          <w:p w14:paraId="61412237"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hAnsi="Calibri" w:cs="Calibri"/>
                <w:bCs/>
              </w:rPr>
              <w:t xml:space="preserve"> </w:t>
            </w:r>
          </w:p>
          <w:p w14:paraId="1ACA8920" w14:textId="77777777" w:rsidR="0047656B" w:rsidRPr="005F4EEC" w:rsidRDefault="0047656B" w:rsidP="004561A4">
            <w:pPr>
              <w:spacing w:after="0" w:line="240" w:lineRule="auto"/>
              <w:rPr>
                <w:rFonts w:ascii="Calibri" w:eastAsia="Times New Roman" w:hAnsi="Calibri" w:cs="Calibri"/>
                <w:color w:val="000000"/>
                <w:lang w:eastAsia="en-GB"/>
              </w:rPr>
            </w:pPr>
            <w:r w:rsidRPr="005F4EEC">
              <w:rPr>
                <w:rFonts w:ascii="Calibri" w:hAnsi="Calibri" w:cs="Calibri"/>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B4EBD" w14:textId="77777777" w:rsidR="0047656B"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98C1"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7.4 (3.5-13.2)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8F3C3"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6.3 (2.7-11.9)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5CE6"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0.9 (0.3-2.4)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4D452"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0.1 (0.0-0.3)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235CA"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0.5 (0.3-0.7)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64B8"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0.1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2B49F"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0.5 (0.1-1.9)</w:t>
            </w:r>
          </w:p>
        </w:tc>
      </w:tr>
      <w:tr w:rsidR="0047656B" w:rsidRPr="00D8133D" w14:paraId="0DBB3570" w14:textId="77777777" w:rsidTr="004561A4">
        <w:trPr>
          <w:trHeight w:val="300"/>
        </w:trPr>
        <w:tc>
          <w:tcPr>
            <w:tcW w:w="1701" w:type="dxa"/>
            <w:vMerge/>
            <w:tcBorders>
              <w:left w:val="single" w:sz="4" w:space="0" w:color="auto"/>
              <w:bottom w:val="single" w:sz="4" w:space="0" w:color="auto"/>
              <w:right w:val="single" w:sz="4" w:space="0" w:color="auto"/>
            </w:tcBorders>
            <w:shd w:val="clear" w:color="auto" w:fill="auto"/>
            <w:noWrap/>
            <w:vAlign w:val="center"/>
          </w:tcPr>
          <w:p w14:paraId="55C770E1" w14:textId="77777777" w:rsidR="0047656B" w:rsidRPr="00204AA6"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2465F" w14:textId="77777777" w:rsidR="0047656B"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2942A"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2.6 (1.7-3.9)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AC714"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1.9 (1.0-3.2)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43078"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0.4 (0.1-1.0)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43C25"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0.1 (0.0-0.1)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1508"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0.4 (0.3-0.6)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7B996"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0.1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775B3"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0.2 (0.0-0.7)</w:t>
            </w:r>
          </w:p>
        </w:tc>
      </w:tr>
      <w:tr w:rsidR="0047656B" w:rsidRPr="00D8133D" w14:paraId="1004F297" w14:textId="77777777" w:rsidTr="004561A4">
        <w:trPr>
          <w:trHeight w:val="300"/>
        </w:trPr>
        <w:tc>
          <w:tcPr>
            <w:tcW w:w="1701" w:type="dxa"/>
            <w:vMerge/>
            <w:tcBorders>
              <w:left w:val="single" w:sz="4" w:space="0" w:color="auto"/>
              <w:bottom w:val="single" w:sz="4" w:space="0" w:color="auto"/>
              <w:right w:val="single" w:sz="4" w:space="0" w:color="auto"/>
            </w:tcBorders>
            <w:shd w:val="clear" w:color="auto" w:fill="auto"/>
            <w:noWrap/>
            <w:vAlign w:val="center"/>
          </w:tcPr>
          <w:p w14:paraId="61FDC242" w14:textId="77777777" w:rsidR="0047656B" w:rsidRPr="00204AA6" w:rsidRDefault="0047656B" w:rsidP="004561A4">
            <w:pPr>
              <w:spacing w:after="0" w:line="240" w:lineRule="auto"/>
              <w:rPr>
                <w:rFonts w:ascii="Calibri" w:eastAsia="Times New Roman" w:hAnsi="Calibri" w:cs="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23D22" w14:textId="77777777" w:rsidR="0047656B" w:rsidRDefault="0047656B" w:rsidP="004561A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r w:rsidRPr="0089070C">
              <w:rPr>
                <w:rFonts w:ascii="Calibri" w:eastAsia="Times New Roman" w:hAnsi="Calibri" w:cs="Calibri"/>
                <w:color w:val="000000"/>
                <w:vertAlign w:val="superscript"/>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0356A"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0.9 (0.7-1.2)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E0B36"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0.3 (0.2-0.4)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0D915"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0.2 (0.1-0.5)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4B286"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0.0 (0.0-0.1)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1ABD9"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0.4 (0.1-1.1)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A969F"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13616" w14:textId="77777777" w:rsidR="0047656B" w:rsidRDefault="0047656B" w:rsidP="004561A4">
            <w:pPr>
              <w:spacing w:after="0" w:line="240" w:lineRule="auto"/>
              <w:jc w:val="center"/>
              <w:rPr>
                <w:rFonts w:ascii="Calibri" w:hAnsi="Calibri" w:cs="Calibri"/>
                <w:color w:val="000000"/>
              </w:rPr>
            </w:pPr>
            <w:r>
              <w:rPr>
                <w:rFonts w:ascii="Calibri" w:hAnsi="Calibri" w:cs="Calibri"/>
                <w:color w:val="000000"/>
              </w:rPr>
              <w:t>0.0 (0.0-0.1)</w:t>
            </w:r>
          </w:p>
        </w:tc>
      </w:tr>
    </w:tbl>
    <w:p w14:paraId="28DB436E" w14:textId="77777777" w:rsidR="0047656B" w:rsidRDefault="0047656B" w:rsidP="0047656B"/>
    <w:p w14:paraId="12FBDAC2" w14:textId="1B419E7F" w:rsidR="00FF758B" w:rsidRPr="00FF758B" w:rsidRDefault="0047656B" w:rsidP="00FF758B">
      <w:pPr>
        <w:pStyle w:val="Overskrift1"/>
        <w:rPr>
          <w:color w:val="FF0000"/>
        </w:rPr>
      </w:pPr>
      <w:r>
        <w:rPr>
          <w:rFonts w:cs="Times New Roman"/>
          <w:sz w:val="24"/>
          <w:szCs w:val="24"/>
        </w:rPr>
        <w:br w:type="page"/>
      </w:r>
      <w:r w:rsidR="00FF758B" w:rsidRPr="00FF758B">
        <w:rPr>
          <w:color w:val="FF0000"/>
        </w:rPr>
        <w:lastRenderedPageBreak/>
        <w:t>Table 3</w:t>
      </w:r>
    </w:p>
    <w:tbl>
      <w:tblPr>
        <w:tblW w:w="14601" w:type="dxa"/>
        <w:tblLayout w:type="fixed"/>
        <w:tblLook w:val="04A0" w:firstRow="1" w:lastRow="0" w:firstColumn="1" w:lastColumn="0" w:noHBand="0" w:noVBand="1"/>
      </w:tblPr>
      <w:tblGrid>
        <w:gridCol w:w="1701"/>
        <w:gridCol w:w="1276"/>
        <w:gridCol w:w="1985"/>
        <w:gridCol w:w="1984"/>
        <w:gridCol w:w="1701"/>
        <w:gridCol w:w="1418"/>
        <w:gridCol w:w="1559"/>
        <w:gridCol w:w="1417"/>
        <w:gridCol w:w="1560"/>
      </w:tblGrid>
      <w:tr w:rsidR="00FF758B" w:rsidRPr="00FF758B" w14:paraId="2B07D2FB" w14:textId="77777777" w:rsidTr="00123E54">
        <w:trPr>
          <w:trHeight w:val="300"/>
        </w:trPr>
        <w:tc>
          <w:tcPr>
            <w:tcW w:w="1701" w:type="dxa"/>
            <w:tcBorders>
              <w:top w:val="nil"/>
              <w:left w:val="nil"/>
              <w:bottom w:val="single" w:sz="4" w:space="0" w:color="auto"/>
              <w:right w:val="nil"/>
            </w:tcBorders>
            <w:shd w:val="clear" w:color="auto" w:fill="auto"/>
            <w:noWrap/>
            <w:vAlign w:val="bottom"/>
          </w:tcPr>
          <w:p w14:paraId="6303FDB8" w14:textId="77777777" w:rsidR="00FF758B" w:rsidRPr="00FF758B" w:rsidRDefault="00FF758B" w:rsidP="00123E54">
            <w:pPr>
              <w:spacing w:after="0" w:line="240" w:lineRule="auto"/>
              <w:rPr>
                <w:rFonts w:ascii="Calibri" w:eastAsia="Times New Roman" w:hAnsi="Calibri" w:cs="Calibri"/>
                <w:color w:val="FF0000"/>
                <w:lang w:eastAsia="en-GB"/>
              </w:rPr>
            </w:pPr>
          </w:p>
        </w:tc>
        <w:tc>
          <w:tcPr>
            <w:tcW w:w="1276" w:type="dxa"/>
            <w:tcBorders>
              <w:top w:val="nil"/>
              <w:left w:val="nil"/>
              <w:bottom w:val="single" w:sz="4" w:space="0" w:color="auto"/>
              <w:right w:val="single" w:sz="4" w:space="0" w:color="auto"/>
            </w:tcBorders>
            <w:shd w:val="clear" w:color="auto" w:fill="auto"/>
            <w:noWrap/>
            <w:vAlign w:val="bottom"/>
          </w:tcPr>
          <w:p w14:paraId="2B29735B" w14:textId="77777777" w:rsidR="00FF758B" w:rsidRPr="00FF758B" w:rsidRDefault="00FF758B" w:rsidP="00123E54">
            <w:pPr>
              <w:spacing w:after="0" w:line="240" w:lineRule="auto"/>
              <w:jc w:val="center"/>
              <w:rPr>
                <w:rFonts w:ascii="Calibri" w:eastAsia="Times New Roman" w:hAnsi="Calibri" w:cs="Calibri"/>
                <w:color w:val="FF0000"/>
                <w:lang w:eastAsia="en-GB"/>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03B3908"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Medication</w:t>
            </w:r>
          </w:p>
        </w:tc>
      </w:tr>
      <w:tr w:rsidR="00FF758B" w:rsidRPr="00FF758B" w14:paraId="453E9AEA" w14:textId="77777777" w:rsidTr="0080327A">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5B063" w14:textId="77777777" w:rsidR="00FF758B" w:rsidRPr="00FF758B" w:rsidRDefault="00FF758B" w:rsidP="00123E54">
            <w:pPr>
              <w:spacing w:after="0" w:line="240" w:lineRule="auto"/>
              <w:rPr>
                <w:rFonts w:ascii="Calibri" w:eastAsia="Times New Roman" w:hAnsi="Calibri" w:cs="Calibri"/>
                <w:b/>
                <w:color w:val="FF0000"/>
                <w:lang w:eastAsia="en-GB"/>
              </w:rPr>
            </w:pPr>
            <w:r w:rsidRPr="00FF758B">
              <w:rPr>
                <w:rFonts w:ascii="Calibri" w:eastAsia="Times New Roman" w:hAnsi="Calibri" w:cs="Calibri"/>
                <w:b/>
                <w:color w:val="FF0000"/>
                <w:lang w:eastAsia="en-GB"/>
              </w:rPr>
              <w:t>Anomaly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CB190"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Age group (years)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B4DC"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 xml:space="preserve">Any Cardiac Medication </w:t>
            </w:r>
          </w:p>
          <w:p w14:paraId="57CB23B4" w14:textId="47A6A80B"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58AAE"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Diuretics</w:t>
            </w:r>
          </w:p>
          <w:p w14:paraId="66460A54" w14:textId="37A28B6C"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71F8B" w14:textId="77777777" w:rsidR="00FF758B" w:rsidRPr="00FF758B" w:rsidRDefault="00FF758B" w:rsidP="00123E54">
            <w:pPr>
              <w:spacing w:after="0" w:line="240" w:lineRule="auto"/>
              <w:jc w:val="center"/>
              <w:rPr>
                <w:b/>
                <w:color w:val="FF0000"/>
                <w:sz w:val="24"/>
                <w:szCs w:val="24"/>
              </w:rPr>
            </w:pPr>
            <w:proofErr w:type="spellStart"/>
            <w:r w:rsidRPr="00FF758B">
              <w:rPr>
                <w:b/>
                <w:color w:val="FF0000"/>
                <w:sz w:val="24"/>
                <w:szCs w:val="24"/>
              </w:rPr>
              <w:t>Antihyper</w:t>
            </w:r>
            <w:proofErr w:type="spellEnd"/>
            <w:r w:rsidRPr="00FF758B">
              <w:rPr>
                <w:b/>
                <w:color w:val="FF0000"/>
                <w:sz w:val="24"/>
                <w:szCs w:val="24"/>
              </w:rPr>
              <w:t>-</w:t>
            </w:r>
          </w:p>
          <w:p w14:paraId="3451E7F8" w14:textId="77777777" w:rsidR="00FF758B" w:rsidRPr="00FF758B" w:rsidRDefault="00FF758B" w:rsidP="00123E54">
            <w:pPr>
              <w:spacing w:after="0" w:line="240" w:lineRule="auto"/>
              <w:jc w:val="center"/>
              <w:rPr>
                <w:rFonts w:ascii="Calibri" w:eastAsia="Times New Roman" w:hAnsi="Calibri" w:cs="Calibri"/>
                <w:b/>
                <w:color w:val="FF0000"/>
                <w:lang w:eastAsia="en-GB"/>
              </w:rPr>
            </w:pPr>
            <w:proofErr w:type="spellStart"/>
            <w:r w:rsidRPr="00FF758B">
              <w:rPr>
                <w:b/>
                <w:color w:val="FF0000"/>
                <w:sz w:val="24"/>
                <w:szCs w:val="24"/>
              </w:rPr>
              <w:t>tensives</w:t>
            </w:r>
            <w:proofErr w:type="spellEnd"/>
            <w:r w:rsidRPr="00FF758B">
              <w:rPr>
                <w:b/>
                <w:color w:val="FF0000"/>
                <w:sz w:val="24"/>
                <w:szCs w:val="24"/>
              </w:rPr>
              <w:t xml:space="preserve"> </w:t>
            </w:r>
          </w:p>
          <w:p w14:paraId="453CF214"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 (95% CI)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D310"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VWC1</w:t>
            </w:r>
          </w:p>
          <w:p w14:paraId="35F0F8EF" w14:textId="15ED1F4D"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AC6C8"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VWC2</w:t>
            </w:r>
          </w:p>
          <w:p w14:paraId="7EF8DE50" w14:textId="22CD91D8"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5A66A"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VWC3</w:t>
            </w:r>
          </w:p>
          <w:p w14:paraId="387DF405" w14:textId="3BA8BADD"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308B" w14:textId="77777777" w:rsidR="00FF758B" w:rsidRPr="00FF758B" w:rsidRDefault="00FF758B" w:rsidP="00123E54">
            <w:pPr>
              <w:spacing w:after="0" w:line="240" w:lineRule="auto"/>
              <w:jc w:val="center"/>
              <w:rPr>
                <w:rFonts w:ascii="Calibri" w:eastAsia="Times New Roman" w:hAnsi="Calibri" w:cs="Calibri"/>
                <w:b/>
                <w:color w:val="FF0000"/>
                <w:lang w:eastAsia="en-GB"/>
              </w:rPr>
            </w:pPr>
            <w:r w:rsidRPr="00FF758B">
              <w:rPr>
                <w:rFonts w:ascii="Calibri" w:eastAsia="Times New Roman" w:hAnsi="Calibri" w:cs="Calibri"/>
                <w:b/>
                <w:color w:val="FF0000"/>
                <w:lang w:eastAsia="en-GB"/>
              </w:rPr>
              <w:t>VWC5</w:t>
            </w:r>
          </w:p>
          <w:p w14:paraId="55DE1E56" w14:textId="49DC232F" w:rsidR="00FF758B" w:rsidRPr="00FF758B" w:rsidRDefault="00FF758B" w:rsidP="00123E54">
            <w:pPr>
              <w:spacing w:after="0" w:line="240" w:lineRule="auto"/>
              <w:jc w:val="center"/>
              <w:rPr>
                <w:rFonts w:ascii="Calibri" w:eastAsia="Times New Roman" w:hAnsi="Calibri" w:cs="Calibri"/>
                <w:b/>
                <w:color w:val="FF0000"/>
                <w:lang w:eastAsia="en-GB"/>
              </w:rPr>
            </w:pPr>
            <w:r>
              <w:rPr>
                <w:rFonts w:ascii="Calibri" w:eastAsia="Times New Roman" w:hAnsi="Calibri" w:cs="Calibri"/>
                <w:b/>
                <w:color w:val="FF0000"/>
                <w:lang w:eastAsia="en-GB"/>
              </w:rPr>
              <w:t>n</w:t>
            </w:r>
            <w:r w:rsidRPr="00FF758B">
              <w:rPr>
                <w:rFonts w:ascii="Calibri" w:eastAsia="Times New Roman" w:hAnsi="Calibri" w:cs="Calibri"/>
                <w:b/>
                <w:color w:val="FF0000"/>
                <w:lang w:eastAsia="en-GB"/>
              </w:rPr>
              <w:t xml:space="preserve"> (95% CI)</w:t>
            </w:r>
          </w:p>
        </w:tc>
      </w:tr>
      <w:tr w:rsidR="0080327A" w:rsidRPr="00FF758B" w14:paraId="2E0681D6" w14:textId="77777777" w:rsidTr="0080327A">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9DC67" w14:textId="77777777" w:rsidR="0080327A" w:rsidRPr="00FF758B" w:rsidRDefault="0080327A" w:rsidP="0080327A">
            <w:pPr>
              <w:spacing w:after="0" w:line="240" w:lineRule="auto"/>
              <w:rPr>
                <w:rFonts w:ascii="Calibri" w:eastAsia="Times New Roman" w:hAnsi="Calibri" w:cs="Calibri"/>
                <w:b/>
                <w:color w:val="FF0000"/>
                <w:lang w:eastAsia="en-GB"/>
              </w:rPr>
            </w:pPr>
            <w:r w:rsidRPr="00FF758B">
              <w:rPr>
                <w:rFonts w:ascii="Calibri" w:eastAsia="Times New Roman" w:hAnsi="Calibri" w:cs="Calibri"/>
                <w:b/>
                <w:color w:val="FF0000"/>
                <w:lang w:eastAsia="en-GB"/>
              </w:rPr>
              <w:t>Reference</w:t>
            </w:r>
          </w:p>
          <w:p w14:paraId="14190348"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p w14:paraId="1E9FACE9"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9329F"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&lt;1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1D7DEA5" w14:textId="354A883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25.3 (12.7-38.0)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53489" w14:textId="0758B53F"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16.1 (7.4-24.7)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D4861" w14:textId="712DF0C0"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4.0 (2.1-5.9)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E9E90" w14:textId="0A79DEC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0.4 (0.0-0.7)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5AE4F" w14:textId="00652B6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3.6 (1.8-5.3)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D0F26" w14:textId="74C08B9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w:t>
            </w:r>
            <w:r w:rsidRPr="0080327A">
              <w:rPr>
                <w:rFonts w:ascii="Calibri" w:hAnsi="Calibri" w:cs="Calibri"/>
                <w:color w:val="FF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07C9" w14:textId="5C41AE7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1.5 (0.7-2.2)</w:t>
            </w:r>
          </w:p>
        </w:tc>
      </w:tr>
      <w:tr w:rsidR="0080327A" w:rsidRPr="00FF758B" w14:paraId="58AED0E7" w14:textId="77777777" w:rsidTr="0080327A">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C416"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558F"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1-4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899396B" w14:textId="5ED000AC"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9.3 (7.8-10.9)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CC259" w14:textId="6CB6ABB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3.5 (2.9-4.1)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88935" w14:textId="36E64E2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3.1 (2.5-3.8)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4648F" w14:textId="3C51949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2A587" w14:textId="20BD93C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1.3 (0.9-1.6)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5153E" w14:textId="23DB4B55"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CC643" w14:textId="2EE5B008"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0.3 (0.2-0.5)</w:t>
            </w:r>
          </w:p>
        </w:tc>
      </w:tr>
      <w:tr w:rsidR="0080327A" w:rsidRPr="00FF758B" w14:paraId="3BD500C1" w14:textId="77777777" w:rsidTr="0080327A">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2295"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880D9"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5-9</w:t>
            </w:r>
            <w:r w:rsidRPr="00FF758B">
              <w:rPr>
                <w:rFonts w:ascii="Calibri" w:eastAsia="Times New Roman" w:hAnsi="Calibri" w:cs="Calibri"/>
                <w:color w:val="FF0000"/>
                <w:vertAlign w:val="superscript"/>
                <w:lang w:eastAsia="en-GB"/>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1A3F30D" w14:textId="3C9EE691"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7.9 (6.7-9.1)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01B0F" w14:textId="37002357"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1.3 (1.0-1.6)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AC00E" w14:textId="1B58923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4.2 (3.4-4.9)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69600" w14:textId="4418905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(0.0</w:t>
            </w:r>
            <w:r w:rsidRPr="0080327A">
              <w:rPr>
                <w:rFonts w:ascii="Calibri" w:hAnsi="Calibri" w:cs="Calibri"/>
                <w:color w:val="FF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571B1" w14:textId="4B387A6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1.3 (0.9-1.8)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75829" w14:textId="50BCD98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DF3F7" w14:textId="77F1B92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0.6 (0.3-0.9)</w:t>
            </w:r>
          </w:p>
        </w:tc>
      </w:tr>
      <w:tr w:rsidR="0080327A" w:rsidRPr="00FF758B" w14:paraId="70E26298" w14:textId="77777777" w:rsidTr="0080327A">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C487"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b/>
                <w:color w:val="FF0000"/>
                <w:lang w:eastAsia="en-GB"/>
              </w:rPr>
              <w:t xml:space="preserve">Any CAs, </w:t>
            </w:r>
            <w:r w:rsidRPr="00FF758B">
              <w:rPr>
                <w:rFonts w:ascii="Calibri" w:eastAsia="Times New Roman" w:hAnsi="Calibri" w:cs="Calibri"/>
                <w:color w:val="FF0000"/>
                <w:lang w:eastAsia="en-GB"/>
              </w:rPr>
              <w:t>(includes CHD)</w:t>
            </w:r>
          </w:p>
          <w:p w14:paraId="67A255C4"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1419A"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&lt;1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5FEA562" w14:textId="0F59E8D7"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0.2 (0.1-0.3)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B84C7" w14:textId="07462C6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C0E0" w14:textId="2A21B938"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13183" w14:textId="1B6ABA38"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(0.0</w:t>
            </w:r>
            <w:r w:rsidRPr="0080327A">
              <w:rPr>
                <w:rFonts w:ascii="Calibri" w:hAnsi="Calibri" w:cs="Calibri"/>
                <w:color w:val="FF0000"/>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523CB" w14:textId="6876AAF1"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w:t>
            </w:r>
            <w:r w:rsidR="006261A5">
              <w:rPr>
                <w:rFonts w:ascii="Calibri" w:hAnsi="Calibri" w:cs="Calibri"/>
                <w:color w:val="FF0000"/>
              </w:rPr>
              <w:t>0</w:t>
            </w:r>
            <w:r w:rsidRPr="0080327A">
              <w:rPr>
                <w:rFonts w:ascii="Calibri" w:hAnsi="Calibri" w:cs="Calibri"/>
                <w:color w:val="FF000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AD4DF" w14:textId="2B88CD0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w:t>
            </w:r>
            <w:r w:rsidRPr="0080327A">
              <w:rPr>
                <w:rFonts w:ascii="Calibri" w:hAnsi="Calibri" w:cs="Calibri"/>
                <w:color w:val="FF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55CB4" w14:textId="65280AE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r>
      <w:tr w:rsidR="0080327A" w:rsidRPr="00FF758B" w14:paraId="1E34317A" w14:textId="77777777" w:rsidTr="0080327A">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4F11"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FDBE"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1-4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2592F33" w14:textId="4C3812F8"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494CF" w14:textId="1E3C8B0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DCEDE" w14:textId="13ADC08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61CA6" w14:textId="0BC04EC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5EBD6" w14:textId="6B9B815C"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6149" w14:textId="47BE886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200C5" w14:textId="7384ADE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r>
      <w:tr w:rsidR="0080327A" w:rsidRPr="00FF758B" w14:paraId="2746898B" w14:textId="77777777" w:rsidTr="0080327A">
        <w:trPr>
          <w:trHeight w:val="208"/>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D9BB"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AE8D"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5-9</w:t>
            </w:r>
            <w:r w:rsidRPr="00FF758B">
              <w:rPr>
                <w:rFonts w:ascii="Calibri" w:eastAsia="Times New Roman" w:hAnsi="Calibri" w:cs="Calibri"/>
                <w:color w:val="FF0000"/>
                <w:vertAlign w:val="superscript"/>
                <w:lang w:eastAsia="en-GB"/>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4B84C55" w14:textId="4410CE90"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0.2 (0.2-0.3)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55569" w14:textId="53D13B2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A72CA" w14:textId="1CD76D5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27A76" w14:textId="0F8B379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0DADA" w14:textId="6AE17007"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8E32C" w14:textId="3A2E211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w:t>
            </w:r>
            <w:r w:rsidRPr="0080327A">
              <w:rPr>
                <w:rFonts w:ascii="Calibri" w:hAnsi="Calibri" w:cs="Calibri"/>
                <w:color w:val="FF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FB9C6" w14:textId="6DB7546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0.0 (0.0-0.0)</w:t>
            </w:r>
          </w:p>
        </w:tc>
      </w:tr>
      <w:tr w:rsidR="0080327A" w:rsidRPr="00FF758B" w14:paraId="31585E12" w14:textId="77777777" w:rsidTr="0080327A">
        <w:trPr>
          <w:trHeight w:val="300"/>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58175E34" w14:textId="77777777" w:rsidR="0080327A" w:rsidRPr="00FF758B" w:rsidRDefault="0080327A" w:rsidP="0080327A">
            <w:pPr>
              <w:spacing w:after="0" w:line="240" w:lineRule="auto"/>
              <w:rPr>
                <w:rFonts w:ascii="Calibri" w:eastAsia="Times New Roman" w:hAnsi="Calibri" w:cs="Calibri"/>
                <w:b/>
                <w:color w:val="FF0000"/>
                <w:lang w:eastAsia="en-GB"/>
              </w:rPr>
            </w:pPr>
            <w:r w:rsidRPr="00FF758B">
              <w:rPr>
                <w:rFonts w:ascii="Calibri" w:eastAsia="Times New Roman" w:hAnsi="Calibri" w:cs="Calibri"/>
                <w:b/>
                <w:color w:val="FF0000"/>
                <w:lang w:eastAsia="en-GB"/>
              </w:rPr>
              <w:t xml:space="preserve">CHD </w:t>
            </w:r>
          </w:p>
          <w:p w14:paraId="1385E063" w14:textId="77777777" w:rsidR="0080327A" w:rsidRPr="00FF758B" w:rsidRDefault="0080327A" w:rsidP="0080327A">
            <w:pPr>
              <w:spacing w:after="0" w:line="240" w:lineRule="auto"/>
              <w:ind w:left="720" w:hanging="720"/>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(includes </w:t>
            </w:r>
            <w:proofErr w:type="spellStart"/>
            <w:r w:rsidRPr="00FF758B">
              <w:rPr>
                <w:rFonts w:ascii="Calibri" w:eastAsia="Times New Roman" w:hAnsi="Calibri" w:cs="Calibri"/>
                <w:color w:val="FF0000"/>
                <w:lang w:eastAsia="en-GB"/>
              </w:rPr>
              <w:t>sCHD</w:t>
            </w:r>
            <w:proofErr w:type="spellEnd"/>
            <w:r w:rsidRPr="00FF758B">
              <w:rPr>
                <w:rFonts w:ascii="Calibri" w:eastAsia="Times New Roman" w:hAnsi="Calibri" w:cs="Calibri"/>
                <w:color w:val="FF0000"/>
                <w:lang w:eastAsia="en-GB"/>
              </w:rPr>
              <w:t>)</w:t>
            </w:r>
          </w:p>
          <w:p w14:paraId="11FDF43C" w14:textId="77777777" w:rsidR="0080327A" w:rsidRPr="00FF758B" w:rsidRDefault="0080327A" w:rsidP="0080327A">
            <w:pPr>
              <w:spacing w:after="0" w:line="240" w:lineRule="auto"/>
              <w:ind w:left="720" w:hanging="720"/>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p w14:paraId="568F5319"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3D3DA"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&lt;1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D933002" w14:textId="2D2E2D6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53.3 (26.7-79.8)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58017" w14:textId="5F9028DF"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35.1 (16.2-54.1)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FB126" w14:textId="387CE128"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7.8 (3.6-12.0)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BBA86" w14:textId="16B94FBF"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1.2 </w:t>
            </w:r>
            <w:r w:rsidR="006261A5">
              <w:rPr>
                <w:rFonts w:ascii="Calibri" w:hAnsi="Calibri" w:cs="Calibri"/>
                <w:color w:val="FF0000"/>
              </w:rPr>
              <w:t>(0</w:t>
            </w:r>
            <w:r w:rsidRPr="0080327A">
              <w:rPr>
                <w:rFonts w:ascii="Calibri" w:hAnsi="Calibri" w:cs="Calibri"/>
                <w:color w:val="FF0000"/>
              </w:rPr>
              <w:t>.2-2.6)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779A" w14:textId="283E6E6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7.9 (3.5-12.3)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C2F62" w14:textId="7E1E72C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0.1 (0.0-0.3)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6D50" w14:textId="71273FA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3.4 (1.6-5.3)</w:t>
            </w:r>
          </w:p>
        </w:tc>
      </w:tr>
      <w:tr w:rsidR="0080327A" w:rsidRPr="00FF758B" w14:paraId="2C8CB61F" w14:textId="77777777" w:rsidTr="0080327A">
        <w:trPr>
          <w:trHeight w:val="300"/>
        </w:trPr>
        <w:tc>
          <w:tcPr>
            <w:tcW w:w="1701" w:type="dxa"/>
            <w:vMerge/>
            <w:tcBorders>
              <w:left w:val="single" w:sz="4" w:space="0" w:color="auto"/>
              <w:right w:val="single" w:sz="4" w:space="0" w:color="auto"/>
            </w:tcBorders>
            <w:shd w:val="clear" w:color="auto" w:fill="auto"/>
            <w:noWrap/>
            <w:vAlign w:val="bottom"/>
            <w:hideMark/>
          </w:tcPr>
          <w:p w14:paraId="261DA15F"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48244"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1-4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2C652DA" w14:textId="09C286A0"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15.8 (12.9-18.7)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56177" w14:textId="06B3533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5.9 (4.5-7.3)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FE20" w14:textId="288C031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4.6 (3.6-5.7)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A010C" w14:textId="1E5FD70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0.3 (0.1-0.5)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6E0A8" w14:textId="5DC93EE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2.4 (1.8-3.0)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568D1" w14:textId="5E350FA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w:t>
            </w:r>
            <w:r w:rsidRPr="0080327A">
              <w:rPr>
                <w:rFonts w:ascii="Calibri" w:hAnsi="Calibri" w:cs="Calibri"/>
                <w:color w:val="FF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30753" w14:textId="789B950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0.8 (0.5-1.1)</w:t>
            </w:r>
          </w:p>
        </w:tc>
      </w:tr>
      <w:tr w:rsidR="0080327A" w:rsidRPr="00FF758B" w14:paraId="2C8F0502" w14:textId="77777777" w:rsidTr="0080327A">
        <w:trPr>
          <w:trHeight w:val="162"/>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2D339B3B"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E35A"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5-9</w:t>
            </w:r>
            <w:r w:rsidRPr="00FF758B">
              <w:rPr>
                <w:rFonts w:ascii="Calibri" w:eastAsia="Times New Roman" w:hAnsi="Calibri" w:cs="Calibri"/>
                <w:color w:val="FF0000"/>
                <w:vertAlign w:val="superscript"/>
                <w:lang w:eastAsia="en-GB"/>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1DCC105" w14:textId="03B208FD"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13.3 (10.8-15.8)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5C809" w14:textId="600F8FB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2.6 (2.0-3.3)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7FEB3" w14:textId="5009A6C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6.6 (5.1-8.1)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2F590" w14:textId="34A7500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0.0 </w:t>
            </w:r>
            <w:r w:rsidR="006261A5">
              <w:rPr>
                <w:rFonts w:ascii="Calibri" w:hAnsi="Calibri" w:cs="Calibri"/>
                <w:color w:val="FF0000"/>
              </w:rPr>
              <w:t>(0</w:t>
            </w:r>
            <w:r w:rsidRPr="0080327A">
              <w:rPr>
                <w:rFonts w:ascii="Calibri" w:hAnsi="Calibri" w:cs="Calibri"/>
                <w:color w:val="FF0000"/>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37BAA" w14:textId="326C6A8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2.2 (1.7-2.7)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C0765" w14:textId="11B5801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0.1 </w:t>
            </w:r>
            <w:r w:rsidR="006261A5">
              <w:rPr>
                <w:rFonts w:ascii="Calibri" w:hAnsi="Calibri" w:cs="Calibri"/>
                <w:color w:val="FF0000"/>
              </w:rPr>
              <w:t>(0</w:t>
            </w:r>
            <w:r w:rsidRPr="0080327A">
              <w:rPr>
                <w:rFonts w:ascii="Calibri" w:hAnsi="Calibri" w:cs="Calibri"/>
                <w:color w:val="FF0000"/>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470FA" w14:textId="051936C0"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2.3 (1.2-3.5)</w:t>
            </w:r>
          </w:p>
        </w:tc>
      </w:tr>
      <w:tr w:rsidR="0080327A" w:rsidRPr="00FF758B" w14:paraId="1C9E555E" w14:textId="77777777" w:rsidTr="0080327A">
        <w:trPr>
          <w:trHeight w:val="300"/>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05BFDD92" w14:textId="77777777" w:rsidR="0080327A" w:rsidRPr="00FF758B" w:rsidRDefault="0080327A" w:rsidP="0080327A">
            <w:pPr>
              <w:spacing w:after="0" w:line="240" w:lineRule="auto"/>
              <w:rPr>
                <w:rFonts w:ascii="Calibri" w:eastAsia="Times New Roman" w:hAnsi="Calibri" w:cs="Calibri"/>
                <w:b/>
                <w:color w:val="FF0000"/>
                <w:lang w:eastAsia="en-GB"/>
              </w:rPr>
            </w:pPr>
            <w:proofErr w:type="spellStart"/>
            <w:r w:rsidRPr="00FF758B">
              <w:rPr>
                <w:rFonts w:ascii="Calibri" w:eastAsia="Times New Roman" w:hAnsi="Calibri" w:cs="Calibri"/>
                <w:b/>
                <w:color w:val="FF0000"/>
                <w:lang w:eastAsia="en-GB"/>
              </w:rPr>
              <w:t>sCHD</w:t>
            </w:r>
            <w:proofErr w:type="spellEnd"/>
          </w:p>
          <w:p w14:paraId="2CA3D43A" w14:textId="77777777" w:rsidR="0080327A" w:rsidRPr="00FF758B" w:rsidRDefault="0080327A" w:rsidP="0080327A">
            <w:pPr>
              <w:spacing w:after="0" w:line="240" w:lineRule="auto"/>
              <w:rPr>
                <w:rFonts w:ascii="Calibri" w:eastAsia="Times New Roman" w:hAnsi="Calibri" w:cs="Calibri"/>
                <w:color w:val="FF0000"/>
                <w:lang w:eastAsia="en-GB"/>
              </w:rPr>
            </w:pPr>
          </w:p>
          <w:p w14:paraId="241172AA"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eastAsia="Times New Roman" w:hAnsi="Calibri" w:cs="Calibri"/>
                <w:color w:val="FF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A312"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&lt;1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544D609" w14:textId="3356143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91.1 (51.8-130.5)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3F1B6" w14:textId="0852E2E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62.5 (32.9-92.1)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C8FD0" w14:textId="6ED80FC9"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18.3 (9.2-27.4)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5D6FC" w14:textId="71E2779F"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4.7 (1.0-8.4)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552C5" w14:textId="1813F44B"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21.8 (9.9-33.7)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52582" w14:textId="508F9984"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0.7 (0.1-1.3)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CD32D" w14:textId="3001469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7.2 (3.3-11.2)</w:t>
            </w:r>
          </w:p>
        </w:tc>
      </w:tr>
      <w:tr w:rsidR="0080327A" w:rsidRPr="00FF758B" w14:paraId="2DF3A3A7" w14:textId="77777777" w:rsidTr="0080327A">
        <w:trPr>
          <w:trHeight w:val="300"/>
        </w:trPr>
        <w:tc>
          <w:tcPr>
            <w:tcW w:w="1701" w:type="dxa"/>
            <w:vMerge/>
            <w:tcBorders>
              <w:left w:val="single" w:sz="4" w:space="0" w:color="auto"/>
              <w:right w:val="single" w:sz="4" w:space="0" w:color="auto"/>
            </w:tcBorders>
            <w:shd w:val="clear" w:color="auto" w:fill="auto"/>
            <w:noWrap/>
            <w:vAlign w:val="bottom"/>
            <w:hideMark/>
          </w:tcPr>
          <w:p w14:paraId="013DBFE8"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7E912"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1-4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9B51D73" w14:textId="3BFE6021"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43.9 (34.0-53.8)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795C6" w14:textId="28BAB831"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20.7 (15.1-26.2)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B454" w14:textId="1E39005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17.5 (13.1-22.0)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7EDD5" w14:textId="0BCF3A4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0.5 (0.0-0.9)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BCCD7" w14:textId="27FBE83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5.8 (3.9-7.8)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DFA05" w14:textId="7AFF0B7A"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 xml:space="preserve">0.1 </w:t>
            </w:r>
            <w:r w:rsidR="006261A5">
              <w:rPr>
                <w:rFonts w:ascii="Calibri" w:hAnsi="Calibri" w:cs="Calibri"/>
                <w:color w:val="FF0000"/>
              </w:rPr>
              <w:t>(0</w:t>
            </w:r>
            <w:r w:rsidRPr="0080327A">
              <w:rPr>
                <w:rFonts w:ascii="Calibri" w:hAnsi="Calibri" w:cs="Calibri"/>
                <w:color w:val="FF0000"/>
              </w:rPr>
              <w:t>.0-0.2)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D6836" w14:textId="705DD7D5"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4.1 (2.4-5.8)</w:t>
            </w:r>
          </w:p>
        </w:tc>
      </w:tr>
      <w:tr w:rsidR="0080327A" w:rsidRPr="00FF758B" w14:paraId="55DD97F5" w14:textId="77777777" w:rsidTr="0080327A">
        <w:trPr>
          <w:trHeight w:val="300"/>
        </w:trPr>
        <w:tc>
          <w:tcPr>
            <w:tcW w:w="1701" w:type="dxa"/>
            <w:vMerge/>
            <w:tcBorders>
              <w:left w:val="single" w:sz="4" w:space="0" w:color="auto"/>
              <w:bottom w:val="single" w:sz="4" w:space="0" w:color="auto"/>
              <w:right w:val="single" w:sz="4" w:space="0" w:color="auto"/>
            </w:tcBorders>
            <w:shd w:val="clear" w:color="auto" w:fill="auto"/>
            <w:noWrap/>
            <w:vAlign w:val="bottom"/>
            <w:hideMark/>
          </w:tcPr>
          <w:p w14:paraId="76DA14CE"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2C8E"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5-9</w:t>
            </w:r>
            <w:r w:rsidRPr="00FF758B">
              <w:rPr>
                <w:rFonts w:ascii="Calibri" w:eastAsia="Times New Roman" w:hAnsi="Calibri" w:cs="Calibri"/>
                <w:color w:val="FF0000"/>
                <w:vertAlign w:val="superscript"/>
                <w:lang w:eastAsia="en-GB"/>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C831808" w14:textId="5B2DE96F"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49.0 (38.3-59.7)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DB996" w14:textId="0B61264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12.7 (9.8-15.5)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5854" w14:textId="29059123"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28.0 (20.6-35.4)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A6821" w14:textId="25683877"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0.2 (</w:t>
            </w:r>
            <w:r w:rsidR="006261A5">
              <w:rPr>
                <w:rFonts w:ascii="Calibri" w:hAnsi="Calibri" w:cs="Calibri"/>
                <w:color w:val="FF0000"/>
              </w:rPr>
              <w:t>0.00</w:t>
            </w:r>
            <w:r w:rsidRPr="0080327A">
              <w:rPr>
                <w:rFonts w:ascii="Calibri" w:hAnsi="Calibri" w:cs="Calibri"/>
                <w:color w:val="FF0000"/>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99D1F" w14:textId="1EDEFF36"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6.9 (5.6-8.3)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D6DA6" w14:textId="17393ECE"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0.6 (0.</w:t>
            </w:r>
            <w:r w:rsidR="006261A5">
              <w:rPr>
                <w:rFonts w:ascii="Calibri" w:hAnsi="Calibri" w:cs="Calibri"/>
                <w:color w:val="FF0000"/>
              </w:rPr>
              <w:t>0</w:t>
            </w:r>
            <w:r w:rsidRPr="0080327A">
              <w:rPr>
                <w:rFonts w:ascii="Calibri" w:hAnsi="Calibri" w:cs="Calibri"/>
                <w:color w:val="FF0000"/>
              </w:rPr>
              <w:t>-1.4)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46CC5" w14:textId="2A584687" w:rsidR="0080327A" w:rsidRPr="0080327A" w:rsidRDefault="0080327A" w:rsidP="0080327A">
            <w:pPr>
              <w:spacing w:after="0" w:line="240" w:lineRule="auto"/>
              <w:jc w:val="center"/>
              <w:rPr>
                <w:rFonts w:ascii="Calibri" w:eastAsia="Times New Roman" w:hAnsi="Calibri" w:cs="Calibri"/>
                <w:color w:val="FF0000"/>
                <w:lang w:eastAsia="en-GB"/>
              </w:rPr>
            </w:pPr>
            <w:r w:rsidRPr="0080327A">
              <w:rPr>
                <w:rFonts w:ascii="Calibri" w:hAnsi="Calibri" w:cs="Calibri"/>
                <w:color w:val="FF0000"/>
              </w:rPr>
              <w:t>5.6 (2.0-9.2)</w:t>
            </w:r>
          </w:p>
        </w:tc>
      </w:tr>
      <w:tr w:rsidR="0080327A" w:rsidRPr="00FF758B" w14:paraId="222B64B0" w14:textId="77777777" w:rsidTr="0080327A">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1B7C67"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hAnsi="Calibri" w:cs="Calibri"/>
                <w:b/>
                <w:bCs/>
                <w:color w:val="FF0000"/>
              </w:rPr>
              <w:t>VSD</w:t>
            </w:r>
            <w:r w:rsidRPr="00FF758B">
              <w:rPr>
                <w:rFonts w:ascii="Calibri" w:hAnsi="Calibri" w:cs="Calibri"/>
                <w:bCs/>
                <w:color w:val="FF0000"/>
              </w:rPr>
              <w:t>, excluding severe CHD</w:t>
            </w:r>
          </w:p>
          <w:p w14:paraId="06805290"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hAnsi="Calibri" w:cs="Calibri"/>
                <w:bCs/>
                <w:color w:val="FF0000"/>
              </w:rPr>
              <w:t xml:space="preserve"> </w:t>
            </w:r>
          </w:p>
          <w:p w14:paraId="03EC1B4F" w14:textId="77777777" w:rsidR="0080327A" w:rsidRPr="00FF758B" w:rsidRDefault="0080327A" w:rsidP="0080327A">
            <w:pPr>
              <w:spacing w:after="0" w:line="240" w:lineRule="auto"/>
              <w:rPr>
                <w:rFonts w:ascii="Calibri" w:eastAsia="Times New Roman" w:hAnsi="Calibri" w:cs="Calibri"/>
                <w:color w:val="FF0000"/>
                <w:lang w:eastAsia="en-GB"/>
              </w:rPr>
            </w:pPr>
            <w:r w:rsidRPr="00FF758B">
              <w:rPr>
                <w:rFonts w:ascii="Calibri" w:hAnsi="Calibri" w:cs="Calibri"/>
                <w:bCs/>
                <w:color w:val="FF000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053A2"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&lt;1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FF52E98" w14:textId="17967001"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24.4 (11.9-36.9)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2E4D" w14:textId="01538A5E"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19.0 (8.2-29.9)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1F27A" w14:textId="7CEFEDDE"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3.9 (1.1-6.6)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FF622" w14:textId="6B77BA9A"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 xml:space="preserve">0.2 </w:t>
            </w:r>
            <w:r w:rsidR="006261A5">
              <w:rPr>
                <w:rFonts w:ascii="Calibri" w:hAnsi="Calibri" w:cs="Calibri"/>
                <w:color w:val="FF0000"/>
              </w:rPr>
              <w:t>(</w:t>
            </w:r>
            <w:r w:rsidRPr="0080327A">
              <w:rPr>
                <w:rFonts w:ascii="Calibri" w:hAnsi="Calibri" w:cs="Calibri"/>
                <w:color w:val="FF0000"/>
              </w:rPr>
              <w:t>0.</w:t>
            </w:r>
            <w:r w:rsidR="006261A5">
              <w:rPr>
                <w:rFonts w:ascii="Calibri" w:hAnsi="Calibri" w:cs="Calibri"/>
                <w:color w:val="FF0000"/>
              </w:rPr>
              <w:t>0</w:t>
            </w:r>
            <w:r w:rsidRPr="0080327A">
              <w:rPr>
                <w:rFonts w:ascii="Calibri" w:hAnsi="Calibri" w:cs="Calibri"/>
                <w:color w:val="FF0000"/>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23897" w14:textId="67CA21C1"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1.0 (0.4-1.7)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1C237" w14:textId="6B3E8B19"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0.5 (</w:t>
            </w:r>
            <w:r w:rsidR="006261A5">
              <w:rPr>
                <w:rFonts w:ascii="Calibri" w:hAnsi="Calibri" w:cs="Calibri"/>
                <w:color w:val="FF0000"/>
              </w:rPr>
              <w:t>0.0</w:t>
            </w:r>
            <w:r w:rsidRPr="0080327A">
              <w:rPr>
                <w:rFonts w:ascii="Calibri" w:hAnsi="Calibri" w:cs="Calibri"/>
                <w:color w:val="FF0000"/>
              </w:rPr>
              <w:t>-1.6)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464C9" w14:textId="0935FC8F"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0.9 (0.1-1.7)</w:t>
            </w:r>
          </w:p>
        </w:tc>
      </w:tr>
      <w:tr w:rsidR="0080327A" w:rsidRPr="00FF758B" w14:paraId="11ECEFA7" w14:textId="77777777" w:rsidTr="0080327A">
        <w:trPr>
          <w:trHeight w:val="300"/>
        </w:trPr>
        <w:tc>
          <w:tcPr>
            <w:tcW w:w="1701" w:type="dxa"/>
            <w:vMerge/>
            <w:tcBorders>
              <w:left w:val="single" w:sz="4" w:space="0" w:color="auto"/>
              <w:bottom w:val="single" w:sz="4" w:space="0" w:color="auto"/>
              <w:right w:val="single" w:sz="4" w:space="0" w:color="auto"/>
            </w:tcBorders>
            <w:shd w:val="clear" w:color="auto" w:fill="auto"/>
            <w:noWrap/>
            <w:vAlign w:val="center"/>
          </w:tcPr>
          <w:p w14:paraId="75C287EE"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5A70D"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1-4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F4685A5" w14:textId="7726AE8C"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2.9 (1.8-3.9)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208AC" w14:textId="22031E55"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1.5 (0.9-2.1)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38088" w14:textId="6CAF64E3"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0.4 (0.2-0.7)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6B747" w14:textId="7DC37BFE"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0.1 (0.</w:t>
            </w:r>
            <w:r w:rsidR="006261A5">
              <w:rPr>
                <w:rFonts w:ascii="Calibri" w:hAnsi="Calibri" w:cs="Calibri"/>
                <w:color w:val="FF0000"/>
              </w:rPr>
              <w:t>0</w:t>
            </w:r>
            <w:r w:rsidRPr="0080327A">
              <w:rPr>
                <w:rFonts w:ascii="Calibri" w:hAnsi="Calibri" w:cs="Calibri"/>
                <w:color w:val="FF0000"/>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1D869" w14:textId="6481C81C"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0.6 (0.3-0.8)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82821" w14:textId="672293F5"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0.2 (0.</w:t>
            </w:r>
            <w:r w:rsidR="006261A5">
              <w:rPr>
                <w:rFonts w:ascii="Calibri" w:hAnsi="Calibri" w:cs="Calibri"/>
                <w:color w:val="FF0000"/>
              </w:rPr>
              <w:t>0</w:t>
            </w:r>
            <w:r w:rsidRPr="0080327A">
              <w:rPr>
                <w:rFonts w:ascii="Calibri" w:hAnsi="Calibri" w:cs="Calibri"/>
                <w:color w:val="FF0000"/>
              </w:rPr>
              <w:t>-0.5)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88116" w14:textId="349313A4"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 xml:space="preserve">0.2 </w:t>
            </w:r>
            <w:r w:rsidR="006261A5">
              <w:rPr>
                <w:rFonts w:ascii="Calibri" w:hAnsi="Calibri" w:cs="Calibri"/>
                <w:color w:val="FF0000"/>
              </w:rPr>
              <w:t>(0.0</w:t>
            </w:r>
            <w:r w:rsidRPr="0080327A">
              <w:rPr>
                <w:rFonts w:ascii="Calibri" w:hAnsi="Calibri" w:cs="Calibri"/>
                <w:color w:val="FF0000"/>
              </w:rPr>
              <w:t>-0.5)</w:t>
            </w:r>
          </w:p>
        </w:tc>
      </w:tr>
      <w:tr w:rsidR="0080327A" w:rsidRPr="00FF758B" w14:paraId="6EAB817F" w14:textId="77777777" w:rsidTr="0080327A">
        <w:trPr>
          <w:trHeight w:val="300"/>
        </w:trPr>
        <w:tc>
          <w:tcPr>
            <w:tcW w:w="1701" w:type="dxa"/>
            <w:vMerge/>
            <w:tcBorders>
              <w:left w:val="single" w:sz="4" w:space="0" w:color="auto"/>
              <w:bottom w:val="single" w:sz="4" w:space="0" w:color="auto"/>
              <w:right w:val="single" w:sz="4" w:space="0" w:color="auto"/>
            </w:tcBorders>
            <w:shd w:val="clear" w:color="auto" w:fill="auto"/>
            <w:noWrap/>
            <w:vAlign w:val="center"/>
          </w:tcPr>
          <w:p w14:paraId="49B29828" w14:textId="77777777" w:rsidR="0080327A" w:rsidRPr="00FF758B" w:rsidRDefault="0080327A" w:rsidP="0080327A">
            <w:pPr>
              <w:spacing w:after="0" w:line="240" w:lineRule="auto"/>
              <w:rPr>
                <w:rFonts w:ascii="Calibri" w:eastAsia="Times New Roman" w:hAnsi="Calibri" w:cs="Calibri"/>
                <w:color w:val="FF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231A" w14:textId="77777777" w:rsidR="0080327A" w:rsidRPr="00FF758B" w:rsidRDefault="0080327A" w:rsidP="0080327A">
            <w:pPr>
              <w:spacing w:after="0" w:line="240" w:lineRule="auto"/>
              <w:jc w:val="center"/>
              <w:rPr>
                <w:rFonts w:ascii="Calibri" w:eastAsia="Times New Roman" w:hAnsi="Calibri" w:cs="Calibri"/>
                <w:color w:val="FF0000"/>
                <w:lang w:eastAsia="en-GB"/>
              </w:rPr>
            </w:pPr>
            <w:r w:rsidRPr="00FF758B">
              <w:rPr>
                <w:rFonts w:ascii="Calibri" w:eastAsia="Times New Roman" w:hAnsi="Calibri" w:cs="Calibri"/>
                <w:color w:val="FF0000"/>
                <w:lang w:eastAsia="en-GB"/>
              </w:rPr>
              <w:t>5-9</w:t>
            </w:r>
            <w:r w:rsidRPr="00FF758B">
              <w:rPr>
                <w:rFonts w:ascii="Calibri" w:eastAsia="Times New Roman" w:hAnsi="Calibri" w:cs="Calibri"/>
                <w:color w:val="FF0000"/>
                <w:vertAlign w:val="superscript"/>
                <w:lang w:eastAsia="en-GB"/>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F437DDA" w14:textId="69726F19"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1.4 (0.9-1.8)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FF321" w14:textId="661D0518"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0.1 (0.0-0.2)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F1826" w14:textId="025962F5"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0.4 (0.2-0.6)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E3782" w14:textId="43C51EC9" w:rsidR="0080327A" w:rsidRPr="0080327A" w:rsidRDefault="0080327A" w:rsidP="0080327A">
            <w:pPr>
              <w:spacing w:after="0" w:line="240" w:lineRule="auto"/>
              <w:jc w:val="center"/>
              <w:rPr>
                <w:rFonts w:ascii="Calibri" w:hAnsi="Calibri" w:cs="Calibri"/>
                <w:color w:val="FF0000"/>
              </w:rPr>
            </w:pPr>
            <w:r>
              <w:rPr>
                <w:rFonts w:ascii="Calibri" w:hAnsi="Calibri" w:cs="Calibri"/>
                <w:color w:val="FF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43790" w14:textId="44BB7B57"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1.1 (0.8-1.4)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47824" w14:textId="38EAFFDA" w:rsidR="0080327A" w:rsidRPr="0080327A" w:rsidRDefault="0080327A" w:rsidP="0080327A">
            <w:pPr>
              <w:spacing w:after="0" w:line="240" w:lineRule="auto"/>
              <w:jc w:val="center"/>
              <w:rPr>
                <w:rFonts w:ascii="Calibri" w:hAnsi="Calibri" w:cs="Calibri"/>
                <w:color w:val="FF0000"/>
              </w:rPr>
            </w:pPr>
            <w:r>
              <w:rPr>
                <w:rFonts w:ascii="Calibri" w:hAnsi="Calibri" w:cs="Calibri"/>
                <w:color w:val="FF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1B50C" w14:textId="106712E8" w:rsidR="0080327A" w:rsidRPr="0080327A" w:rsidRDefault="0080327A" w:rsidP="0080327A">
            <w:pPr>
              <w:spacing w:after="0" w:line="240" w:lineRule="auto"/>
              <w:jc w:val="center"/>
              <w:rPr>
                <w:rFonts w:ascii="Calibri" w:hAnsi="Calibri" w:cs="Calibri"/>
                <w:color w:val="FF0000"/>
              </w:rPr>
            </w:pPr>
            <w:r w:rsidRPr="0080327A">
              <w:rPr>
                <w:rFonts w:ascii="Calibri" w:hAnsi="Calibri" w:cs="Calibri"/>
                <w:color w:val="FF0000"/>
              </w:rPr>
              <w:t>1.3 (0.</w:t>
            </w:r>
            <w:r w:rsidR="006261A5">
              <w:rPr>
                <w:rFonts w:ascii="Calibri" w:hAnsi="Calibri" w:cs="Calibri"/>
                <w:color w:val="FF0000"/>
              </w:rPr>
              <w:t>0</w:t>
            </w:r>
            <w:r w:rsidRPr="0080327A">
              <w:rPr>
                <w:rFonts w:ascii="Calibri" w:hAnsi="Calibri" w:cs="Calibri"/>
                <w:color w:val="FF0000"/>
              </w:rPr>
              <w:t>-3.1)</w:t>
            </w:r>
          </w:p>
        </w:tc>
      </w:tr>
    </w:tbl>
    <w:p w14:paraId="4493D3F5" w14:textId="77777777" w:rsidR="00FF758B" w:rsidRPr="00FF758B" w:rsidRDefault="00FF758B" w:rsidP="00FF758B">
      <w:pPr>
        <w:rPr>
          <w:color w:val="FF0000"/>
        </w:rPr>
      </w:pPr>
    </w:p>
    <w:p w14:paraId="5E64F22A" w14:textId="274F567A" w:rsidR="00FF758B" w:rsidRDefault="00FF758B">
      <w:pPr>
        <w:rPr>
          <w:rFonts w:cs="Times New Roman"/>
          <w:sz w:val="24"/>
          <w:szCs w:val="24"/>
        </w:rPr>
      </w:pPr>
      <w:r>
        <w:rPr>
          <w:rFonts w:cs="Times New Roman"/>
          <w:sz w:val="24"/>
          <w:szCs w:val="24"/>
        </w:rPr>
        <w:br w:type="page"/>
      </w:r>
    </w:p>
    <w:p w14:paraId="29B556FB" w14:textId="77777777" w:rsidR="0047656B" w:rsidRDefault="0047656B">
      <w:pPr>
        <w:rPr>
          <w:rFonts w:cs="Times New Roman"/>
          <w:sz w:val="24"/>
          <w:szCs w:val="24"/>
        </w:rPr>
      </w:pPr>
    </w:p>
    <w:p w14:paraId="21147088" w14:textId="77777777" w:rsidR="00BD6EFE" w:rsidRDefault="00BD6EFE" w:rsidP="00DB2D33">
      <w:pPr>
        <w:jc w:val="both"/>
        <w:rPr>
          <w:rFonts w:cs="Times New Roman"/>
          <w:sz w:val="24"/>
          <w:szCs w:val="24"/>
        </w:rPr>
      </w:pPr>
    </w:p>
    <w:p w14:paraId="1B80AC56" w14:textId="77777777" w:rsidR="0047656B" w:rsidRDefault="0047656B" w:rsidP="0047656B">
      <w:pPr>
        <w:pStyle w:val="Overskrift1"/>
      </w:pPr>
      <w:r>
        <w:t>Box 1</w:t>
      </w:r>
    </w:p>
    <w:tbl>
      <w:tblPr>
        <w:tblStyle w:val="Tabel-Gitter"/>
        <w:tblW w:w="0" w:type="auto"/>
        <w:tblBorders>
          <w:insideH w:val="none" w:sz="0" w:space="0" w:color="auto"/>
          <w:insideV w:val="none" w:sz="0" w:space="0" w:color="auto"/>
        </w:tblBorders>
        <w:tblLayout w:type="fixed"/>
        <w:tblLook w:val="04A0" w:firstRow="1" w:lastRow="0" w:firstColumn="1" w:lastColumn="0" w:noHBand="0" w:noVBand="1"/>
      </w:tblPr>
      <w:tblGrid>
        <w:gridCol w:w="1954"/>
        <w:gridCol w:w="3399"/>
        <w:gridCol w:w="1559"/>
        <w:gridCol w:w="2694"/>
      </w:tblGrid>
      <w:tr w:rsidR="0047656B" w:rsidRPr="00393EF8" w14:paraId="7F14983E" w14:textId="77777777" w:rsidTr="004561A4">
        <w:tc>
          <w:tcPr>
            <w:tcW w:w="1954" w:type="dxa"/>
          </w:tcPr>
          <w:p w14:paraId="32602D2B" w14:textId="77777777" w:rsidR="0047656B" w:rsidRPr="00393EF8" w:rsidRDefault="0047656B" w:rsidP="004561A4">
            <w:pPr>
              <w:rPr>
                <w:rFonts w:ascii="Calibri" w:hAnsi="Calibri"/>
                <w:b/>
              </w:rPr>
            </w:pPr>
            <w:proofErr w:type="spellStart"/>
            <w:r w:rsidRPr="00393EF8">
              <w:rPr>
                <w:rFonts w:ascii="Calibri" w:hAnsi="Calibri"/>
                <w:b/>
              </w:rPr>
              <w:t>Vaugh</w:t>
            </w:r>
            <w:proofErr w:type="spellEnd"/>
            <w:r w:rsidRPr="00393EF8">
              <w:rPr>
                <w:rFonts w:ascii="Calibri" w:hAnsi="Calibri"/>
                <w:b/>
              </w:rPr>
              <w:t xml:space="preserve"> Williams</w:t>
            </w:r>
          </w:p>
        </w:tc>
        <w:tc>
          <w:tcPr>
            <w:tcW w:w="3399" w:type="dxa"/>
          </w:tcPr>
          <w:p w14:paraId="2EB1A0DD" w14:textId="77777777" w:rsidR="0047656B" w:rsidRPr="00393EF8" w:rsidRDefault="0047656B" w:rsidP="004561A4">
            <w:pPr>
              <w:rPr>
                <w:rFonts w:ascii="Calibri" w:hAnsi="Calibri"/>
                <w:b/>
              </w:rPr>
            </w:pPr>
            <w:r w:rsidRPr="00393EF8">
              <w:rPr>
                <w:rFonts w:ascii="Calibri" w:hAnsi="Calibri"/>
                <w:b/>
              </w:rPr>
              <w:t xml:space="preserve">ATC </w:t>
            </w:r>
            <w:proofErr w:type="spellStart"/>
            <w:r w:rsidRPr="00393EF8">
              <w:rPr>
                <w:rFonts w:ascii="Calibri" w:hAnsi="Calibri"/>
                <w:b/>
              </w:rPr>
              <w:t>codes</w:t>
            </w:r>
            <w:proofErr w:type="spellEnd"/>
          </w:p>
        </w:tc>
        <w:tc>
          <w:tcPr>
            <w:tcW w:w="1559" w:type="dxa"/>
          </w:tcPr>
          <w:p w14:paraId="6F751ABE" w14:textId="77777777" w:rsidR="0047656B" w:rsidRPr="00393EF8" w:rsidRDefault="0047656B" w:rsidP="004561A4">
            <w:pPr>
              <w:rPr>
                <w:rFonts w:ascii="Calibri" w:hAnsi="Calibri"/>
                <w:b/>
              </w:rPr>
            </w:pPr>
            <w:proofErr w:type="spellStart"/>
            <w:r w:rsidRPr="00393EF8">
              <w:rPr>
                <w:rFonts w:ascii="Calibri" w:hAnsi="Calibri"/>
                <w:b/>
              </w:rPr>
              <w:t>Examples</w:t>
            </w:r>
            <w:proofErr w:type="spellEnd"/>
          </w:p>
        </w:tc>
        <w:tc>
          <w:tcPr>
            <w:tcW w:w="2694" w:type="dxa"/>
          </w:tcPr>
          <w:p w14:paraId="7A8FF0C4" w14:textId="77777777" w:rsidR="0047656B" w:rsidRPr="00393EF8" w:rsidRDefault="0047656B" w:rsidP="004561A4">
            <w:pPr>
              <w:rPr>
                <w:rFonts w:ascii="Calibri" w:hAnsi="Calibri"/>
                <w:b/>
              </w:rPr>
            </w:pPr>
            <w:proofErr w:type="spellStart"/>
            <w:r w:rsidRPr="00393EF8">
              <w:rPr>
                <w:rFonts w:ascii="Calibri" w:hAnsi="Calibri"/>
                <w:b/>
              </w:rPr>
              <w:t>Mechanism</w:t>
            </w:r>
            <w:proofErr w:type="spellEnd"/>
            <w:r w:rsidRPr="00393EF8">
              <w:rPr>
                <w:rFonts w:ascii="Calibri" w:hAnsi="Calibri"/>
                <w:b/>
              </w:rPr>
              <w:t xml:space="preserve"> of action</w:t>
            </w:r>
          </w:p>
        </w:tc>
      </w:tr>
      <w:tr w:rsidR="0047656B" w:rsidRPr="00393EF8" w14:paraId="5795C0EC" w14:textId="77777777" w:rsidTr="004561A4">
        <w:tc>
          <w:tcPr>
            <w:tcW w:w="1954" w:type="dxa"/>
          </w:tcPr>
          <w:p w14:paraId="54218B44" w14:textId="77777777" w:rsidR="0047656B" w:rsidRPr="00393EF8" w:rsidRDefault="0047656B" w:rsidP="004561A4">
            <w:pPr>
              <w:rPr>
                <w:rFonts w:ascii="Calibri" w:hAnsi="Calibri"/>
              </w:rPr>
            </w:pPr>
            <w:r w:rsidRPr="00393EF8">
              <w:rPr>
                <w:rFonts w:ascii="Calibri" w:hAnsi="Calibri"/>
              </w:rPr>
              <w:t>Class I</w:t>
            </w:r>
          </w:p>
        </w:tc>
        <w:tc>
          <w:tcPr>
            <w:tcW w:w="3399" w:type="dxa"/>
          </w:tcPr>
          <w:p w14:paraId="25E89C93" w14:textId="77777777" w:rsidR="0047656B" w:rsidRPr="00393EF8" w:rsidRDefault="0047656B" w:rsidP="004561A4">
            <w:pPr>
              <w:rPr>
                <w:rFonts w:ascii="Calibri" w:eastAsia="Times New Roman" w:hAnsi="Calibri" w:cs="Times New Roman"/>
                <w:lang w:val="en-US"/>
              </w:rPr>
            </w:pPr>
            <w:r w:rsidRPr="00393EF8">
              <w:rPr>
                <w:rFonts w:ascii="Calibri" w:eastAsia="Times New Roman" w:hAnsi="Calibri" w:cs="Times New Roman"/>
                <w:color w:val="000000"/>
                <w:shd w:val="clear" w:color="auto" w:fill="FFFFFF"/>
                <w:lang w:val="en-US"/>
              </w:rPr>
              <w:t>C01BA </w:t>
            </w:r>
            <w:r w:rsidRPr="00393EF8">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(Class </w:t>
            </w:r>
            <w:proofErr w:type="spellStart"/>
            <w:r>
              <w:rPr>
                <w:rFonts w:ascii="Calibri" w:eastAsia="Times New Roman" w:hAnsi="Calibri" w:cs="Times New Roman"/>
                <w:color w:val="000000"/>
                <w:lang w:val="en-US"/>
              </w:rPr>
              <w:t>Ia</w:t>
            </w:r>
            <w:proofErr w:type="spellEnd"/>
            <w:r>
              <w:rPr>
                <w:rFonts w:ascii="Calibri" w:eastAsia="Times New Roman" w:hAnsi="Calibri" w:cs="Times New Roman"/>
                <w:color w:val="000000"/>
                <w:lang w:val="en-US"/>
              </w:rPr>
              <w:t>)</w:t>
            </w:r>
            <w:r w:rsidRPr="00393EF8">
              <w:rPr>
                <w:rFonts w:ascii="Calibri" w:eastAsia="Times New Roman" w:hAnsi="Calibri" w:cs="Times New Roman"/>
                <w:color w:val="000000"/>
                <w:lang w:val="en-US"/>
              </w:rPr>
              <w:br/>
            </w:r>
            <w:r w:rsidRPr="00393EF8">
              <w:rPr>
                <w:rFonts w:ascii="Calibri" w:eastAsia="Times New Roman" w:hAnsi="Calibri" w:cs="Times New Roman"/>
                <w:color w:val="000000"/>
                <w:shd w:val="clear" w:color="auto" w:fill="FFFFFF"/>
                <w:lang w:val="en-US"/>
              </w:rPr>
              <w:t>C01BB </w:t>
            </w:r>
            <w:r>
              <w:rPr>
                <w:rFonts w:ascii="Calibri" w:eastAsia="Times New Roman" w:hAnsi="Calibri" w:cs="Times New Roman"/>
                <w:color w:val="000000"/>
                <w:shd w:val="clear" w:color="auto" w:fill="FFFFFF"/>
                <w:lang w:val="en-US"/>
              </w:rPr>
              <w:t xml:space="preserve"> (Class </w:t>
            </w:r>
            <w:proofErr w:type="spellStart"/>
            <w:r>
              <w:rPr>
                <w:rFonts w:ascii="Calibri" w:eastAsia="Times New Roman" w:hAnsi="Calibri" w:cs="Times New Roman"/>
                <w:color w:val="000000"/>
                <w:shd w:val="clear" w:color="auto" w:fill="FFFFFF"/>
                <w:lang w:val="en-US"/>
              </w:rPr>
              <w:t>Ib</w:t>
            </w:r>
            <w:proofErr w:type="spellEnd"/>
            <w:r>
              <w:rPr>
                <w:rFonts w:ascii="Calibri" w:eastAsia="Times New Roman" w:hAnsi="Calibri" w:cs="Times New Roman"/>
                <w:color w:val="000000"/>
                <w:shd w:val="clear" w:color="auto" w:fill="FFFFFF"/>
                <w:lang w:val="en-US"/>
              </w:rPr>
              <w:t>)</w:t>
            </w:r>
            <w:r w:rsidRPr="00393EF8">
              <w:rPr>
                <w:rFonts w:ascii="Calibri" w:eastAsia="Times New Roman" w:hAnsi="Calibri" w:cs="Times New Roman"/>
                <w:color w:val="000000"/>
                <w:lang w:val="en-US"/>
              </w:rPr>
              <w:br/>
            </w:r>
            <w:r w:rsidRPr="00393EF8">
              <w:rPr>
                <w:rFonts w:ascii="Calibri" w:eastAsia="Times New Roman" w:hAnsi="Calibri" w:cs="Times New Roman"/>
                <w:color w:val="000000"/>
                <w:shd w:val="clear" w:color="auto" w:fill="FFFFFF"/>
                <w:lang w:val="en-US"/>
              </w:rPr>
              <w:t>C01BC </w:t>
            </w:r>
            <w:r w:rsidRPr="00393EF8">
              <w:rPr>
                <w:rFonts w:ascii="Calibri" w:eastAsia="Times New Roman" w:hAnsi="Calibri" w:cs="Times New Roman"/>
                <w:lang w:val="en-US"/>
              </w:rPr>
              <w:t xml:space="preserve"> </w:t>
            </w:r>
            <w:r>
              <w:rPr>
                <w:rFonts w:ascii="Calibri" w:eastAsia="Times New Roman" w:hAnsi="Calibri" w:cs="Times New Roman"/>
                <w:lang w:val="en-US"/>
              </w:rPr>
              <w:t xml:space="preserve">(Class </w:t>
            </w:r>
            <w:proofErr w:type="spellStart"/>
            <w:r>
              <w:rPr>
                <w:rFonts w:ascii="Calibri" w:eastAsia="Times New Roman" w:hAnsi="Calibri" w:cs="Times New Roman"/>
                <w:lang w:val="en-US"/>
              </w:rPr>
              <w:t>Ic</w:t>
            </w:r>
            <w:proofErr w:type="spellEnd"/>
            <w:r>
              <w:rPr>
                <w:rFonts w:ascii="Calibri" w:eastAsia="Times New Roman" w:hAnsi="Calibri" w:cs="Times New Roman"/>
                <w:lang w:val="en-US"/>
              </w:rPr>
              <w:t>)</w:t>
            </w:r>
          </w:p>
        </w:tc>
        <w:tc>
          <w:tcPr>
            <w:tcW w:w="1559" w:type="dxa"/>
          </w:tcPr>
          <w:p w14:paraId="67CB8A51" w14:textId="77777777" w:rsidR="0047656B" w:rsidRPr="00393EF8" w:rsidRDefault="0047656B" w:rsidP="004561A4">
            <w:pPr>
              <w:rPr>
                <w:rFonts w:ascii="Calibri" w:hAnsi="Calibri"/>
              </w:rPr>
            </w:pPr>
            <w:proofErr w:type="spellStart"/>
            <w:r w:rsidRPr="00393EF8">
              <w:rPr>
                <w:rFonts w:ascii="Calibri" w:hAnsi="Calibri"/>
              </w:rPr>
              <w:t>Procainamide</w:t>
            </w:r>
            <w:proofErr w:type="spellEnd"/>
          </w:p>
          <w:p w14:paraId="06863A3E" w14:textId="77777777" w:rsidR="0047656B" w:rsidRPr="00393EF8" w:rsidRDefault="0047656B" w:rsidP="004561A4">
            <w:pPr>
              <w:rPr>
                <w:rFonts w:ascii="Calibri" w:hAnsi="Calibri"/>
              </w:rPr>
            </w:pPr>
            <w:proofErr w:type="spellStart"/>
            <w:r w:rsidRPr="00393EF8">
              <w:rPr>
                <w:rFonts w:ascii="Calibri" w:hAnsi="Calibri"/>
              </w:rPr>
              <w:t>Lidocaine</w:t>
            </w:r>
            <w:proofErr w:type="spellEnd"/>
          </w:p>
          <w:p w14:paraId="667516D1" w14:textId="77777777" w:rsidR="0047656B" w:rsidRPr="00393EF8" w:rsidRDefault="0047656B" w:rsidP="004561A4">
            <w:pPr>
              <w:rPr>
                <w:rFonts w:ascii="Calibri" w:hAnsi="Calibri"/>
              </w:rPr>
            </w:pPr>
            <w:proofErr w:type="spellStart"/>
            <w:r w:rsidRPr="00393EF8">
              <w:rPr>
                <w:rFonts w:ascii="Calibri" w:hAnsi="Calibri"/>
              </w:rPr>
              <w:t>Fleca</w:t>
            </w:r>
            <w:r>
              <w:rPr>
                <w:rFonts w:ascii="Calibri" w:hAnsi="Calibri"/>
              </w:rPr>
              <w:t>i</w:t>
            </w:r>
            <w:r w:rsidRPr="00393EF8">
              <w:rPr>
                <w:rFonts w:ascii="Calibri" w:hAnsi="Calibri"/>
              </w:rPr>
              <w:t>nide</w:t>
            </w:r>
            <w:proofErr w:type="spellEnd"/>
          </w:p>
        </w:tc>
        <w:tc>
          <w:tcPr>
            <w:tcW w:w="2694" w:type="dxa"/>
          </w:tcPr>
          <w:p w14:paraId="34F935E7" w14:textId="77777777" w:rsidR="0047656B" w:rsidRPr="00393EF8" w:rsidRDefault="0047656B" w:rsidP="004561A4">
            <w:pPr>
              <w:rPr>
                <w:rFonts w:ascii="Calibri" w:hAnsi="Calibri"/>
              </w:rPr>
            </w:pPr>
            <w:r w:rsidRPr="00393EF8">
              <w:rPr>
                <w:rFonts w:ascii="Calibri" w:hAnsi="Calibri"/>
              </w:rPr>
              <w:t>Fast-</w:t>
            </w:r>
            <w:proofErr w:type="spellStart"/>
            <w:r w:rsidRPr="00393EF8">
              <w:rPr>
                <w:rFonts w:ascii="Calibri" w:hAnsi="Calibri"/>
              </w:rPr>
              <w:t>sodium</w:t>
            </w:r>
            <w:proofErr w:type="spellEnd"/>
            <w:r w:rsidRPr="00393EF8">
              <w:rPr>
                <w:rFonts w:ascii="Calibri" w:hAnsi="Calibri"/>
              </w:rPr>
              <w:t xml:space="preserve"> </w:t>
            </w:r>
            <w:proofErr w:type="spellStart"/>
            <w:r w:rsidRPr="00393EF8">
              <w:rPr>
                <w:rFonts w:ascii="Calibri" w:hAnsi="Calibri"/>
              </w:rPr>
              <w:t>channel</w:t>
            </w:r>
            <w:proofErr w:type="spellEnd"/>
            <w:r w:rsidRPr="00393EF8">
              <w:rPr>
                <w:rFonts w:ascii="Calibri" w:hAnsi="Calibri"/>
              </w:rPr>
              <w:t xml:space="preserve"> </w:t>
            </w:r>
            <w:proofErr w:type="spellStart"/>
            <w:r w:rsidRPr="00393EF8">
              <w:rPr>
                <w:rFonts w:ascii="Calibri" w:hAnsi="Calibri"/>
              </w:rPr>
              <w:t>blockers</w:t>
            </w:r>
            <w:proofErr w:type="spellEnd"/>
          </w:p>
        </w:tc>
      </w:tr>
      <w:tr w:rsidR="0047656B" w:rsidRPr="000B1B88" w14:paraId="36868CD8" w14:textId="77777777" w:rsidTr="004561A4">
        <w:tc>
          <w:tcPr>
            <w:tcW w:w="1954" w:type="dxa"/>
          </w:tcPr>
          <w:p w14:paraId="27170E0E" w14:textId="77777777" w:rsidR="0047656B" w:rsidRDefault="0047656B" w:rsidP="004561A4">
            <w:pPr>
              <w:rPr>
                <w:rFonts w:ascii="Calibri" w:hAnsi="Calibri"/>
              </w:rPr>
            </w:pPr>
          </w:p>
          <w:p w14:paraId="3A82ED47" w14:textId="77777777" w:rsidR="0047656B" w:rsidRPr="000B1B88" w:rsidRDefault="0047656B" w:rsidP="004561A4">
            <w:pPr>
              <w:rPr>
                <w:rFonts w:ascii="Calibri" w:hAnsi="Calibri"/>
              </w:rPr>
            </w:pPr>
            <w:r w:rsidRPr="000B1B88">
              <w:rPr>
                <w:rFonts w:ascii="Calibri" w:hAnsi="Calibri"/>
              </w:rPr>
              <w:t>Class II</w:t>
            </w:r>
          </w:p>
        </w:tc>
        <w:tc>
          <w:tcPr>
            <w:tcW w:w="3399" w:type="dxa"/>
          </w:tcPr>
          <w:p w14:paraId="4BD58D7E" w14:textId="77777777" w:rsidR="0047656B" w:rsidRDefault="0047656B" w:rsidP="004561A4">
            <w:pPr>
              <w:rPr>
                <w:rFonts w:ascii="Calibri" w:eastAsia="Times New Roman" w:hAnsi="Calibri" w:cs="Times New Roman"/>
                <w:color w:val="000000"/>
                <w:shd w:val="clear" w:color="auto" w:fill="FFFFFF"/>
                <w:lang w:val="en-US"/>
              </w:rPr>
            </w:pPr>
          </w:p>
          <w:p w14:paraId="5AA1E64D" w14:textId="77777777" w:rsidR="0047656B" w:rsidRPr="000B1B88" w:rsidRDefault="0047656B" w:rsidP="004561A4">
            <w:pPr>
              <w:rPr>
                <w:rFonts w:ascii="Calibri" w:eastAsia="Times New Roman" w:hAnsi="Calibri" w:cs="Times New Roman"/>
                <w:lang w:val="en-US"/>
              </w:rPr>
            </w:pPr>
            <w:r w:rsidRPr="000B1B88">
              <w:rPr>
                <w:rFonts w:ascii="Calibri" w:eastAsia="Times New Roman" w:hAnsi="Calibri" w:cs="Times New Roman"/>
                <w:color w:val="000000"/>
                <w:shd w:val="clear" w:color="auto" w:fill="FFFFFF"/>
                <w:lang w:val="en-US"/>
              </w:rPr>
              <w:t>C07AA </w:t>
            </w:r>
            <w:r w:rsidRPr="000B1B88">
              <w:rPr>
                <w:rFonts w:ascii="Calibri" w:eastAsia="Times New Roman" w:hAnsi="Calibri" w:cs="Times New Roman"/>
                <w:color w:val="000000"/>
                <w:lang w:val="en-US"/>
              </w:rPr>
              <w:t xml:space="preserve"> (non-selective)</w:t>
            </w:r>
            <w:r w:rsidRPr="000B1B88">
              <w:rPr>
                <w:rFonts w:ascii="Calibri" w:eastAsia="Times New Roman" w:hAnsi="Calibri" w:cs="Times New Roman"/>
                <w:color w:val="000000"/>
                <w:lang w:val="en-US"/>
              </w:rPr>
              <w:br/>
            </w:r>
            <w:r w:rsidRPr="000B1B88">
              <w:rPr>
                <w:rFonts w:ascii="Calibri" w:eastAsia="Times New Roman" w:hAnsi="Calibri" w:cs="Times New Roman"/>
                <w:color w:val="000000"/>
                <w:shd w:val="clear" w:color="auto" w:fill="FFFFFF"/>
                <w:lang w:val="en-US"/>
              </w:rPr>
              <w:t>C07AB </w:t>
            </w:r>
            <w:r w:rsidRPr="000B1B88">
              <w:rPr>
                <w:rFonts w:ascii="Calibri" w:eastAsia="Times New Roman" w:hAnsi="Calibri" w:cs="Times New Roman"/>
                <w:color w:val="000000"/>
                <w:lang w:val="en-US"/>
              </w:rPr>
              <w:t xml:space="preserve"> (selective)</w:t>
            </w:r>
            <w:r w:rsidRPr="000B1B88">
              <w:rPr>
                <w:rFonts w:ascii="Calibri" w:eastAsia="Times New Roman" w:hAnsi="Calibri" w:cs="Times New Roman"/>
                <w:color w:val="000000"/>
                <w:lang w:val="en-US"/>
              </w:rPr>
              <w:br/>
            </w:r>
            <w:r w:rsidRPr="000B1B88">
              <w:rPr>
                <w:rFonts w:ascii="Calibri" w:eastAsia="Times New Roman" w:hAnsi="Calibri" w:cs="Times New Roman"/>
                <w:color w:val="000000"/>
                <w:shd w:val="clear" w:color="auto" w:fill="FFFFFF"/>
                <w:lang w:val="en-US"/>
              </w:rPr>
              <w:t>C07AG </w:t>
            </w:r>
            <w:r w:rsidRPr="000B1B88">
              <w:rPr>
                <w:rFonts w:ascii="Calibri" w:eastAsia="Times New Roman" w:hAnsi="Calibri" w:cs="Times New Roman"/>
                <w:lang w:val="en-US"/>
              </w:rPr>
              <w:t xml:space="preserve"> (alpha and </w:t>
            </w:r>
            <w:proofErr w:type="spellStart"/>
            <w:r w:rsidRPr="000B1B88">
              <w:rPr>
                <w:rFonts w:ascii="Calibri" w:eastAsia="Times New Roman" w:hAnsi="Calibri" w:cs="Times New Roman"/>
                <w:lang w:val="en-US"/>
              </w:rPr>
              <w:t>betablock</w:t>
            </w:r>
            <w:r>
              <w:rPr>
                <w:rFonts w:ascii="Calibri" w:eastAsia="Times New Roman" w:hAnsi="Calibri" w:cs="Times New Roman"/>
                <w:lang w:val="en-US"/>
              </w:rPr>
              <w:t>ers</w:t>
            </w:r>
            <w:proofErr w:type="spellEnd"/>
            <w:r w:rsidRPr="000B1B88">
              <w:rPr>
                <w:rFonts w:ascii="Calibri" w:eastAsia="Times New Roman" w:hAnsi="Calibri" w:cs="Times New Roman"/>
                <w:lang w:val="en-US"/>
              </w:rPr>
              <w:t>)</w:t>
            </w:r>
          </w:p>
        </w:tc>
        <w:tc>
          <w:tcPr>
            <w:tcW w:w="1559" w:type="dxa"/>
          </w:tcPr>
          <w:p w14:paraId="100CF569" w14:textId="77777777" w:rsidR="0047656B" w:rsidRPr="00DC5224" w:rsidRDefault="0047656B" w:rsidP="004561A4">
            <w:pPr>
              <w:rPr>
                <w:rFonts w:ascii="Calibri" w:hAnsi="Calibri"/>
                <w:lang w:val="en-US"/>
              </w:rPr>
            </w:pPr>
          </w:p>
          <w:p w14:paraId="5C2F8406" w14:textId="77777777" w:rsidR="0047656B" w:rsidRPr="000B1B88" w:rsidRDefault="0047656B" w:rsidP="004561A4">
            <w:pPr>
              <w:rPr>
                <w:rFonts w:ascii="Calibri" w:hAnsi="Calibri"/>
              </w:rPr>
            </w:pPr>
            <w:proofErr w:type="spellStart"/>
            <w:r w:rsidRPr="000B1B88">
              <w:rPr>
                <w:rFonts w:ascii="Calibri" w:hAnsi="Calibri"/>
              </w:rPr>
              <w:t>Propranolol</w:t>
            </w:r>
            <w:proofErr w:type="spellEnd"/>
          </w:p>
          <w:p w14:paraId="25E8D3F1" w14:textId="77777777" w:rsidR="0047656B" w:rsidRPr="000B1B88" w:rsidRDefault="0047656B" w:rsidP="004561A4">
            <w:pPr>
              <w:rPr>
                <w:rFonts w:ascii="Calibri" w:hAnsi="Calibri"/>
              </w:rPr>
            </w:pPr>
            <w:proofErr w:type="spellStart"/>
            <w:r w:rsidRPr="000B1B88">
              <w:rPr>
                <w:rFonts w:ascii="Calibri" w:hAnsi="Calibri"/>
              </w:rPr>
              <w:t>Atenolol</w:t>
            </w:r>
            <w:proofErr w:type="spellEnd"/>
          </w:p>
          <w:p w14:paraId="70177E65" w14:textId="77777777" w:rsidR="0047656B" w:rsidRPr="000B1B88" w:rsidRDefault="0047656B" w:rsidP="004561A4">
            <w:pPr>
              <w:rPr>
                <w:rFonts w:ascii="Calibri" w:hAnsi="Calibri"/>
              </w:rPr>
            </w:pPr>
            <w:proofErr w:type="spellStart"/>
            <w:r w:rsidRPr="000B1B88">
              <w:rPr>
                <w:rFonts w:ascii="Calibri" w:hAnsi="Calibri"/>
              </w:rPr>
              <w:t>Carvedilol</w:t>
            </w:r>
            <w:proofErr w:type="spellEnd"/>
          </w:p>
        </w:tc>
        <w:tc>
          <w:tcPr>
            <w:tcW w:w="2694" w:type="dxa"/>
          </w:tcPr>
          <w:p w14:paraId="5058CB39" w14:textId="77777777" w:rsidR="0047656B" w:rsidRDefault="0047656B" w:rsidP="004561A4">
            <w:pPr>
              <w:rPr>
                <w:rFonts w:ascii="Calibri" w:hAnsi="Calibri"/>
              </w:rPr>
            </w:pPr>
          </w:p>
          <w:p w14:paraId="79791E26" w14:textId="77777777" w:rsidR="0047656B" w:rsidRPr="000B1B88" w:rsidRDefault="0047656B" w:rsidP="004561A4">
            <w:pPr>
              <w:rPr>
                <w:rFonts w:ascii="Calibri" w:hAnsi="Calibri"/>
              </w:rPr>
            </w:pPr>
            <w:r w:rsidRPr="000B1B88">
              <w:rPr>
                <w:rFonts w:ascii="Calibri" w:hAnsi="Calibri"/>
              </w:rPr>
              <w:t>Beta-</w:t>
            </w:r>
            <w:proofErr w:type="spellStart"/>
            <w:r w:rsidRPr="000B1B88">
              <w:rPr>
                <w:rFonts w:ascii="Calibri" w:hAnsi="Calibri"/>
              </w:rPr>
              <w:t>blockers</w:t>
            </w:r>
            <w:proofErr w:type="spellEnd"/>
          </w:p>
        </w:tc>
      </w:tr>
      <w:tr w:rsidR="0047656B" w:rsidRPr="000B1B88" w14:paraId="62065A57" w14:textId="77777777" w:rsidTr="004561A4">
        <w:tc>
          <w:tcPr>
            <w:tcW w:w="1954" w:type="dxa"/>
          </w:tcPr>
          <w:p w14:paraId="62D609D1" w14:textId="77777777" w:rsidR="0047656B" w:rsidRDefault="0047656B" w:rsidP="004561A4">
            <w:pPr>
              <w:rPr>
                <w:rFonts w:ascii="Calibri" w:hAnsi="Calibri"/>
              </w:rPr>
            </w:pPr>
          </w:p>
          <w:p w14:paraId="48437E7A" w14:textId="77777777" w:rsidR="0047656B" w:rsidRPr="000B1B88" w:rsidRDefault="0047656B" w:rsidP="004561A4">
            <w:pPr>
              <w:rPr>
                <w:rFonts w:ascii="Calibri" w:hAnsi="Calibri"/>
              </w:rPr>
            </w:pPr>
            <w:r w:rsidRPr="000B1B88">
              <w:rPr>
                <w:rFonts w:ascii="Calibri" w:hAnsi="Calibri"/>
              </w:rPr>
              <w:t>Class III</w:t>
            </w:r>
          </w:p>
        </w:tc>
        <w:tc>
          <w:tcPr>
            <w:tcW w:w="3399" w:type="dxa"/>
          </w:tcPr>
          <w:p w14:paraId="6057E935" w14:textId="77777777" w:rsidR="0047656B" w:rsidRDefault="0047656B" w:rsidP="004561A4">
            <w:pPr>
              <w:rPr>
                <w:rFonts w:ascii="Calibri" w:hAnsi="Calibri"/>
              </w:rPr>
            </w:pPr>
          </w:p>
          <w:p w14:paraId="279A7CC2" w14:textId="77777777" w:rsidR="0047656B" w:rsidRPr="000B1B88" w:rsidRDefault="0047656B" w:rsidP="004561A4">
            <w:pPr>
              <w:rPr>
                <w:rFonts w:ascii="Calibri" w:hAnsi="Calibri"/>
              </w:rPr>
            </w:pPr>
            <w:r w:rsidRPr="000B1B88">
              <w:rPr>
                <w:rFonts w:ascii="Calibri" w:hAnsi="Calibri"/>
              </w:rPr>
              <w:t>C01BD (</w:t>
            </w:r>
            <w:r>
              <w:rPr>
                <w:rFonts w:ascii="Calibri" w:hAnsi="Calibri"/>
              </w:rPr>
              <w:t>C</w:t>
            </w:r>
            <w:r w:rsidRPr="000B1B88">
              <w:rPr>
                <w:rFonts w:ascii="Calibri" w:hAnsi="Calibri"/>
              </w:rPr>
              <w:t>lass III)</w:t>
            </w:r>
          </w:p>
        </w:tc>
        <w:tc>
          <w:tcPr>
            <w:tcW w:w="1559" w:type="dxa"/>
          </w:tcPr>
          <w:p w14:paraId="6CB0E488" w14:textId="77777777" w:rsidR="0047656B" w:rsidRDefault="0047656B" w:rsidP="004561A4">
            <w:pPr>
              <w:rPr>
                <w:rFonts w:ascii="Calibri" w:hAnsi="Calibri"/>
              </w:rPr>
            </w:pPr>
          </w:p>
          <w:p w14:paraId="593C2F3D" w14:textId="77777777" w:rsidR="0047656B" w:rsidRPr="000B1B88" w:rsidRDefault="0047656B" w:rsidP="004561A4">
            <w:pPr>
              <w:rPr>
                <w:rFonts w:ascii="Calibri" w:hAnsi="Calibri"/>
              </w:rPr>
            </w:pPr>
            <w:proofErr w:type="spellStart"/>
            <w:r w:rsidRPr="000B1B88">
              <w:rPr>
                <w:rFonts w:ascii="Calibri" w:hAnsi="Calibri"/>
              </w:rPr>
              <w:t>Amiodarone</w:t>
            </w:r>
            <w:proofErr w:type="spellEnd"/>
          </w:p>
        </w:tc>
        <w:tc>
          <w:tcPr>
            <w:tcW w:w="2694" w:type="dxa"/>
          </w:tcPr>
          <w:p w14:paraId="74ED1E7C" w14:textId="77777777" w:rsidR="0047656B" w:rsidRDefault="0047656B" w:rsidP="004561A4">
            <w:pPr>
              <w:rPr>
                <w:rFonts w:ascii="Calibri" w:hAnsi="Calibri"/>
              </w:rPr>
            </w:pPr>
          </w:p>
          <w:p w14:paraId="47B76765" w14:textId="77777777" w:rsidR="0047656B" w:rsidRPr="000B1B88" w:rsidRDefault="0047656B" w:rsidP="004561A4">
            <w:pPr>
              <w:rPr>
                <w:rFonts w:ascii="Calibri" w:hAnsi="Calibri"/>
              </w:rPr>
            </w:pPr>
            <w:proofErr w:type="spellStart"/>
            <w:r w:rsidRPr="000B1B88">
              <w:rPr>
                <w:rFonts w:ascii="Calibri" w:hAnsi="Calibri"/>
              </w:rPr>
              <w:t>Potassium</w:t>
            </w:r>
            <w:proofErr w:type="spellEnd"/>
            <w:r w:rsidRPr="000B1B88">
              <w:rPr>
                <w:rFonts w:ascii="Calibri" w:hAnsi="Calibri"/>
              </w:rPr>
              <w:t xml:space="preserve"> </w:t>
            </w:r>
            <w:proofErr w:type="spellStart"/>
            <w:r w:rsidRPr="000B1B88">
              <w:rPr>
                <w:rFonts w:ascii="Calibri" w:hAnsi="Calibri"/>
              </w:rPr>
              <w:t>channel</w:t>
            </w:r>
            <w:proofErr w:type="spellEnd"/>
            <w:r w:rsidRPr="000B1B88">
              <w:rPr>
                <w:rFonts w:ascii="Calibri" w:hAnsi="Calibri"/>
              </w:rPr>
              <w:t xml:space="preserve"> </w:t>
            </w:r>
            <w:proofErr w:type="spellStart"/>
            <w:r w:rsidRPr="000B1B88">
              <w:rPr>
                <w:rFonts w:ascii="Calibri" w:hAnsi="Calibri"/>
              </w:rPr>
              <w:t>blockers</w:t>
            </w:r>
            <w:proofErr w:type="spellEnd"/>
          </w:p>
        </w:tc>
      </w:tr>
      <w:tr w:rsidR="0047656B" w:rsidRPr="000B1B88" w14:paraId="00BC582D" w14:textId="77777777" w:rsidTr="004561A4">
        <w:trPr>
          <w:trHeight w:val="969"/>
        </w:trPr>
        <w:tc>
          <w:tcPr>
            <w:tcW w:w="1954" w:type="dxa"/>
          </w:tcPr>
          <w:p w14:paraId="28C4B4D7" w14:textId="77777777" w:rsidR="0047656B" w:rsidRDefault="0047656B" w:rsidP="004561A4">
            <w:pPr>
              <w:rPr>
                <w:rFonts w:ascii="Calibri" w:hAnsi="Calibri"/>
              </w:rPr>
            </w:pPr>
          </w:p>
          <w:p w14:paraId="1D5A71E7" w14:textId="77777777" w:rsidR="0047656B" w:rsidRPr="000B1B88" w:rsidRDefault="0047656B" w:rsidP="004561A4">
            <w:pPr>
              <w:rPr>
                <w:rFonts w:ascii="Calibri" w:hAnsi="Calibri"/>
              </w:rPr>
            </w:pPr>
            <w:r w:rsidRPr="000B1B88">
              <w:rPr>
                <w:rFonts w:ascii="Calibri" w:hAnsi="Calibri"/>
              </w:rPr>
              <w:t>Class IV</w:t>
            </w:r>
          </w:p>
        </w:tc>
        <w:tc>
          <w:tcPr>
            <w:tcW w:w="3399" w:type="dxa"/>
          </w:tcPr>
          <w:p w14:paraId="31D05D92" w14:textId="77777777" w:rsidR="0047656B" w:rsidRPr="000B1B88" w:rsidRDefault="0047656B" w:rsidP="004561A4">
            <w:pPr>
              <w:shd w:val="clear" w:color="auto" w:fill="FFFFFF"/>
              <w:rPr>
                <w:rFonts w:ascii="Calibri" w:hAnsi="Calibri" w:cs="Times New Roman"/>
                <w:color w:val="000000"/>
                <w:lang w:val="en-US"/>
              </w:rPr>
            </w:pPr>
            <w:r w:rsidRPr="000B1B88">
              <w:rPr>
                <w:rFonts w:ascii="Calibri" w:hAnsi="Calibri" w:cs="Times New Roman"/>
                <w:color w:val="000000"/>
                <w:lang w:val="en-US"/>
              </w:rPr>
              <w:t>C08C </w:t>
            </w:r>
          </w:p>
          <w:p w14:paraId="21A27BCA" w14:textId="77777777" w:rsidR="0047656B" w:rsidRPr="000B1B88" w:rsidRDefault="0047656B" w:rsidP="004561A4">
            <w:pPr>
              <w:shd w:val="clear" w:color="auto" w:fill="FFFFFF"/>
              <w:rPr>
                <w:rFonts w:ascii="Calibri" w:hAnsi="Calibri" w:cs="Times New Roman"/>
                <w:color w:val="000000"/>
                <w:lang w:val="en-US"/>
              </w:rPr>
            </w:pPr>
            <w:r w:rsidRPr="000B1B88">
              <w:rPr>
                <w:rFonts w:ascii="Calibri" w:hAnsi="Calibri" w:cs="Times New Roman"/>
                <w:color w:val="000000"/>
                <w:lang w:val="en-US"/>
              </w:rPr>
              <w:t>C08D </w:t>
            </w:r>
            <w:r w:rsidRPr="000B1B88">
              <w:rPr>
                <w:rFonts w:ascii="Calibri" w:hAnsi="Calibri" w:cs="Times New Roman"/>
                <w:color w:val="000000"/>
                <w:lang w:val="en-US"/>
              </w:rPr>
              <w:br/>
              <w:t>C08E</w:t>
            </w:r>
            <w:r w:rsidRPr="000B1B88">
              <w:rPr>
                <w:rFonts w:ascii="Calibri" w:hAnsi="Calibri" w:cs="Times New Roman"/>
                <w:color w:val="000000"/>
                <w:lang w:val="en-US"/>
              </w:rPr>
              <w:br/>
              <w:t>C08G</w:t>
            </w:r>
          </w:p>
        </w:tc>
        <w:tc>
          <w:tcPr>
            <w:tcW w:w="1559" w:type="dxa"/>
          </w:tcPr>
          <w:p w14:paraId="7173AE60" w14:textId="77777777" w:rsidR="0047656B" w:rsidRDefault="0047656B" w:rsidP="004561A4">
            <w:pPr>
              <w:rPr>
                <w:rFonts w:ascii="Calibri" w:hAnsi="Calibri"/>
              </w:rPr>
            </w:pPr>
          </w:p>
          <w:p w14:paraId="7DF58957" w14:textId="77777777" w:rsidR="0047656B" w:rsidRPr="000B1B88" w:rsidRDefault="0047656B" w:rsidP="004561A4">
            <w:pPr>
              <w:rPr>
                <w:rFonts w:ascii="Calibri" w:hAnsi="Calibri"/>
              </w:rPr>
            </w:pPr>
            <w:proofErr w:type="spellStart"/>
            <w:r w:rsidRPr="000B1B88">
              <w:rPr>
                <w:rFonts w:ascii="Calibri" w:hAnsi="Calibri"/>
              </w:rPr>
              <w:t>Nifedipine</w:t>
            </w:r>
            <w:proofErr w:type="spellEnd"/>
          </w:p>
        </w:tc>
        <w:tc>
          <w:tcPr>
            <w:tcW w:w="2694" w:type="dxa"/>
          </w:tcPr>
          <w:p w14:paraId="4FA2C12C" w14:textId="77777777" w:rsidR="0047656B" w:rsidRDefault="0047656B" w:rsidP="004561A4">
            <w:pPr>
              <w:rPr>
                <w:rFonts w:ascii="Calibri" w:hAnsi="Calibri"/>
              </w:rPr>
            </w:pPr>
          </w:p>
          <w:p w14:paraId="31D9847C" w14:textId="77777777" w:rsidR="0047656B" w:rsidRPr="000B1B88" w:rsidRDefault="0047656B" w:rsidP="004561A4">
            <w:pPr>
              <w:rPr>
                <w:rFonts w:ascii="Calibri" w:hAnsi="Calibri"/>
              </w:rPr>
            </w:pPr>
            <w:r w:rsidRPr="000B1B88">
              <w:rPr>
                <w:rFonts w:ascii="Calibri" w:hAnsi="Calibri"/>
              </w:rPr>
              <w:t xml:space="preserve">Calcium </w:t>
            </w:r>
            <w:proofErr w:type="spellStart"/>
            <w:r w:rsidRPr="000B1B88">
              <w:rPr>
                <w:rFonts w:ascii="Calibri" w:hAnsi="Calibri"/>
              </w:rPr>
              <w:t>channel</w:t>
            </w:r>
            <w:proofErr w:type="spellEnd"/>
            <w:r w:rsidRPr="000B1B88">
              <w:rPr>
                <w:rFonts w:ascii="Calibri" w:hAnsi="Calibri"/>
              </w:rPr>
              <w:t xml:space="preserve"> </w:t>
            </w:r>
            <w:proofErr w:type="spellStart"/>
            <w:r w:rsidRPr="000B1B88">
              <w:rPr>
                <w:rFonts w:ascii="Calibri" w:hAnsi="Calibri"/>
              </w:rPr>
              <w:t>blockers</w:t>
            </w:r>
            <w:proofErr w:type="spellEnd"/>
          </w:p>
        </w:tc>
      </w:tr>
      <w:tr w:rsidR="0047656B" w:rsidRPr="000B1B88" w14:paraId="6E3CF44C" w14:textId="77777777" w:rsidTr="004561A4">
        <w:tc>
          <w:tcPr>
            <w:tcW w:w="1954" w:type="dxa"/>
          </w:tcPr>
          <w:p w14:paraId="548F62A1" w14:textId="77777777" w:rsidR="0047656B" w:rsidRDefault="0047656B" w:rsidP="004561A4">
            <w:pPr>
              <w:rPr>
                <w:rFonts w:ascii="Calibri" w:hAnsi="Calibri"/>
              </w:rPr>
            </w:pPr>
          </w:p>
          <w:p w14:paraId="1BC7A1BE" w14:textId="77777777" w:rsidR="0047656B" w:rsidRPr="000B1B88" w:rsidRDefault="0047656B" w:rsidP="004561A4">
            <w:pPr>
              <w:rPr>
                <w:rFonts w:ascii="Calibri" w:hAnsi="Calibri"/>
              </w:rPr>
            </w:pPr>
            <w:r w:rsidRPr="000B1B88">
              <w:rPr>
                <w:rFonts w:ascii="Calibri" w:hAnsi="Calibri"/>
              </w:rPr>
              <w:t>Class V</w:t>
            </w:r>
          </w:p>
        </w:tc>
        <w:tc>
          <w:tcPr>
            <w:tcW w:w="3399" w:type="dxa"/>
          </w:tcPr>
          <w:p w14:paraId="5494C080" w14:textId="77777777" w:rsidR="0047656B" w:rsidRPr="000B1B88" w:rsidRDefault="0047656B" w:rsidP="004561A4">
            <w:pPr>
              <w:rPr>
                <w:rFonts w:ascii="Calibri" w:hAnsi="Calibri"/>
              </w:rPr>
            </w:pPr>
            <w:r w:rsidRPr="000B1B88">
              <w:rPr>
                <w:rFonts w:ascii="Calibri" w:hAnsi="Calibri"/>
              </w:rPr>
              <w:t>C01A</w:t>
            </w:r>
          </w:p>
          <w:p w14:paraId="69A9DD77" w14:textId="77777777" w:rsidR="0047656B" w:rsidRPr="000B1B88" w:rsidRDefault="0047656B" w:rsidP="004561A4">
            <w:pPr>
              <w:rPr>
                <w:rFonts w:ascii="Times" w:eastAsia="Times New Roman" w:hAnsi="Times" w:cs="Times New Roman"/>
                <w:lang w:val="en-US"/>
              </w:rPr>
            </w:pPr>
            <w:r w:rsidRPr="000B1B88">
              <w:rPr>
                <w:rFonts w:ascii="Calibri" w:eastAsia="Times New Roman" w:hAnsi="Calibri" w:cs="Times New Roman"/>
                <w:color w:val="000000"/>
                <w:shd w:val="clear" w:color="auto" w:fill="FFFFFF"/>
                <w:lang w:val="en-US"/>
              </w:rPr>
              <w:t>C01EB</w:t>
            </w:r>
          </w:p>
        </w:tc>
        <w:tc>
          <w:tcPr>
            <w:tcW w:w="1559" w:type="dxa"/>
          </w:tcPr>
          <w:p w14:paraId="34A21ECF" w14:textId="77777777" w:rsidR="0047656B" w:rsidRDefault="0047656B" w:rsidP="004561A4">
            <w:pPr>
              <w:rPr>
                <w:rFonts w:ascii="Calibri" w:hAnsi="Calibri"/>
              </w:rPr>
            </w:pPr>
          </w:p>
          <w:p w14:paraId="4A84B959" w14:textId="77777777" w:rsidR="0047656B" w:rsidRPr="000B1B88" w:rsidRDefault="0047656B" w:rsidP="004561A4">
            <w:pPr>
              <w:rPr>
                <w:rFonts w:ascii="Calibri" w:hAnsi="Calibri"/>
              </w:rPr>
            </w:pPr>
            <w:proofErr w:type="spellStart"/>
            <w:r w:rsidRPr="000B1B88">
              <w:rPr>
                <w:rFonts w:ascii="Calibri" w:hAnsi="Calibri"/>
              </w:rPr>
              <w:t>Digoxin</w:t>
            </w:r>
            <w:proofErr w:type="spellEnd"/>
          </w:p>
          <w:p w14:paraId="60C7767A" w14:textId="77777777" w:rsidR="0047656B" w:rsidRPr="000B1B88" w:rsidRDefault="0047656B" w:rsidP="004561A4">
            <w:pPr>
              <w:rPr>
                <w:rFonts w:ascii="Calibri" w:hAnsi="Calibri"/>
              </w:rPr>
            </w:pPr>
            <w:proofErr w:type="spellStart"/>
            <w:r w:rsidRPr="000B1B88">
              <w:rPr>
                <w:rFonts w:ascii="Calibri" w:hAnsi="Calibri"/>
              </w:rPr>
              <w:t>Adenosine</w:t>
            </w:r>
            <w:proofErr w:type="spellEnd"/>
          </w:p>
        </w:tc>
        <w:tc>
          <w:tcPr>
            <w:tcW w:w="2694" w:type="dxa"/>
          </w:tcPr>
          <w:p w14:paraId="5F191CC8" w14:textId="77777777" w:rsidR="0047656B" w:rsidRDefault="0047656B" w:rsidP="004561A4">
            <w:pPr>
              <w:rPr>
                <w:rFonts w:ascii="Calibri" w:hAnsi="Calibri"/>
              </w:rPr>
            </w:pPr>
          </w:p>
          <w:p w14:paraId="6172052A" w14:textId="77777777" w:rsidR="0047656B" w:rsidRPr="000B1B88" w:rsidRDefault="0047656B" w:rsidP="004561A4">
            <w:pPr>
              <w:rPr>
                <w:rFonts w:ascii="Calibri" w:hAnsi="Calibri"/>
              </w:rPr>
            </w:pPr>
            <w:proofErr w:type="spellStart"/>
            <w:r>
              <w:rPr>
                <w:rFonts w:ascii="Calibri" w:hAnsi="Calibri"/>
              </w:rPr>
              <w:t>Other</w:t>
            </w:r>
            <w:proofErr w:type="spellEnd"/>
            <w:r w:rsidRPr="000B1B88">
              <w:rPr>
                <w:rFonts w:ascii="Calibri" w:hAnsi="Calibri"/>
              </w:rPr>
              <w:t xml:space="preserve"> </w:t>
            </w:r>
            <w:proofErr w:type="spellStart"/>
            <w:r w:rsidRPr="000B1B88">
              <w:rPr>
                <w:rFonts w:ascii="Calibri" w:hAnsi="Calibri"/>
              </w:rPr>
              <w:t>mechanism</w:t>
            </w:r>
            <w:proofErr w:type="spellEnd"/>
            <w:r w:rsidRPr="000B1B88">
              <w:rPr>
                <w:rFonts w:ascii="Calibri" w:hAnsi="Calibri"/>
              </w:rPr>
              <w:t xml:space="preserve"> of action </w:t>
            </w:r>
          </w:p>
        </w:tc>
      </w:tr>
    </w:tbl>
    <w:p w14:paraId="3374F1DC" w14:textId="77777777" w:rsidR="0047656B" w:rsidRDefault="0047656B" w:rsidP="0047656B"/>
    <w:p w14:paraId="63E55B70" w14:textId="2CB791A8" w:rsidR="0072177D" w:rsidRPr="0024661D" w:rsidRDefault="0072177D" w:rsidP="00DB2D33">
      <w:pPr>
        <w:spacing w:after="0" w:line="480" w:lineRule="auto"/>
        <w:jc w:val="both"/>
        <w:rPr>
          <w:rFonts w:cs="Times New Roman"/>
          <w:sz w:val="24"/>
          <w:szCs w:val="24"/>
        </w:rPr>
      </w:pPr>
    </w:p>
    <w:sectPr w:rsidR="0072177D" w:rsidRPr="0024661D" w:rsidSect="0047656B">
      <w:pgSz w:w="16838" w:h="11906" w:orient="landscape"/>
      <w:pgMar w:top="1134" w:right="170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AFA" w16cex:dateUtc="2022-02-17T15:48:00Z"/>
  <w16cex:commentExtensible w16cex:durableId="25B90057" w16cex:dateUtc="2022-02-17T16:11:00Z"/>
  <w16cex:commentExtensible w16cex:durableId="25B8FC4E" w16cex:dateUtc="2022-02-17T15:54:00Z"/>
  <w16cex:commentExtensible w16cex:durableId="25BCCBE4" w16cex:dateUtc="2022-02-20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A839D" w16cid:durableId="25B8FAFA"/>
  <w16cid:commentId w16cid:paraId="406E5702" w16cid:durableId="25B90057"/>
  <w16cid:commentId w16cid:paraId="054E5DDE" w16cid:durableId="25B8FC4E"/>
  <w16cid:commentId w16cid:paraId="33EA43E7" w16cid:durableId="25BCC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97E6" w14:textId="77777777" w:rsidR="0085582C" w:rsidRDefault="0085582C" w:rsidP="0037195C">
      <w:pPr>
        <w:spacing w:after="0" w:line="240" w:lineRule="auto"/>
      </w:pPr>
      <w:r>
        <w:separator/>
      </w:r>
    </w:p>
  </w:endnote>
  <w:endnote w:type="continuationSeparator" w:id="0">
    <w:p w14:paraId="59F10319" w14:textId="77777777" w:rsidR="0085582C" w:rsidRDefault="0085582C" w:rsidP="003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03453"/>
      <w:docPartObj>
        <w:docPartGallery w:val="Page Numbers (Bottom of Page)"/>
        <w:docPartUnique/>
      </w:docPartObj>
    </w:sdtPr>
    <w:sdtEndPr/>
    <w:sdtContent>
      <w:p w14:paraId="35DA91B0" w14:textId="77983C56" w:rsidR="0085582C" w:rsidRDefault="0085582C">
        <w:pPr>
          <w:pStyle w:val="Sidefod"/>
          <w:jc w:val="right"/>
        </w:pPr>
        <w:r>
          <w:fldChar w:fldCharType="begin"/>
        </w:r>
        <w:r>
          <w:instrText>PAGE   \* MERGEFORMAT</w:instrText>
        </w:r>
        <w:r>
          <w:fldChar w:fldCharType="separate"/>
        </w:r>
        <w:r w:rsidR="003A25CB" w:rsidRPr="003A25CB">
          <w:rPr>
            <w:noProof/>
            <w:lang w:val="da-DK"/>
          </w:rPr>
          <w:t>22</w:t>
        </w:r>
        <w:r>
          <w:fldChar w:fldCharType="end"/>
        </w:r>
      </w:p>
    </w:sdtContent>
  </w:sdt>
  <w:p w14:paraId="11BEA90A" w14:textId="77777777" w:rsidR="0085582C" w:rsidRDefault="008558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19B71" w14:textId="77777777" w:rsidR="0085582C" w:rsidRDefault="0085582C" w:rsidP="0037195C">
      <w:pPr>
        <w:spacing w:after="0" w:line="240" w:lineRule="auto"/>
      </w:pPr>
      <w:r>
        <w:separator/>
      </w:r>
    </w:p>
  </w:footnote>
  <w:footnote w:type="continuationSeparator" w:id="0">
    <w:p w14:paraId="34243E9D" w14:textId="77777777" w:rsidR="0085582C" w:rsidRDefault="0085582C" w:rsidP="0037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59638"/>
      <w:docPartObj>
        <w:docPartGallery w:val="Page Numbers (Top of Page)"/>
        <w:docPartUnique/>
      </w:docPartObj>
    </w:sdtPr>
    <w:sdtEndPr/>
    <w:sdtContent>
      <w:p w14:paraId="60555ACB" w14:textId="4CA730D4" w:rsidR="0085582C" w:rsidRDefault="003A25CB">
        <w:pPr>
          <w:pStyle w:val="Sidehoved"/>
          <w:jc w:val="center"/>
        </w:pPr>
      </w:p>
    </w:sdtContent>
  </w:sdt>
  <w:p w14:paraId="7584CBF4" w14:textId="77777777" w:rsidR="0085582C" w:rsidRDefault="008558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6E59"/>
    <w:multiLevelType w:val="hybridMultilevel"/>
    <w:tmpl w:val="33BC2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C04020"/>
    <w:multiLevelType w:val="hybridMultilevel"/>
    <w:tmpl w:val="FB0A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dpvt5d50rp9tevpe95d9ahds9pf9ee5rt5&quot;&gt;CHD&lt;record-ids&gt;&lt;item&gt;1&lt;/item&gt;&lt;item&gt;7&lt;/item&gt;&lt;item&gt;11&lt;/item&gt;&lt;item&gt;14&lt;/item&gt;&lt;item&gt;15&lt;/item&gt;&lt;item&gt;16&lt;/item&gt;&lt;item&gt;17&lt;/item&gt;&lt;item&gt;18&lt;/item&gt;&lt;item&gt;19&lt;/item&gt;&lt;item&gt;20&lt;/item&gt;&lt;item&gt;21&lt;/item&gt;&lt;item&gt;24&lt;/item&gt;&lt;item&gt;25&lt;/item&gt;&lt;item&gt;26&lt;/item&gt;&lt;item&gt;27&lt;/item&gt;&lt;item&gt;28&lt;/item&gt;&lt;item&gt;29&lt;/item&gt;&lt;item&gt;30&lt;/item&gt;&lt;item&gt;31&lt;/item&gt;&lt;item&gt;32&lt;/item&gt;&lt;item&gt;33&lt;/item&gt;&lt;item&gt;34&lt;/item&gt;&lt;item&gt;36&lt;/item&gt;&lt;item&gt;37&lt;/item&gt;&lt;item&gt;43&lt;/item&gt;&lt;item&gt;47&lt;/item&gt;&lt;item&gt;49&lt;/item&gt;&lt;item&gt;50&lt;/item&gt;&lt;item&gt;72&lt;/item&gt;&lt;/record-ids&gt;&lt;/item&gt;&lt;/Libraries&gt;"/>
  </w:docVars>
  <w:rsids>
    <w:rsidRoot w:val="007F5490"/>
    <w:rsid w:val="0001564D"/>
    <w:rsid w:val="00026716"/>
    <w:rsid w:val="00036448"/>
    <w:rsid w:val="00037C13"/>
    <w:rsid w:val="000434E7"/>
    <w:rsid w:val="000515B6"/>
    <w:rsid w:val="0005163D"/>
    <w:rsid w:val="00054607"/>
    <w:rsid w:val="000564E3"/>
    <w:rsid w:val="00061095"/>
    <w:rsid w:val="00062EED"/>
    <w:rsid w:val="000652A1"/>
    <w:rsid w:val="000668BC"/>
    <w:rsid w:val="00070BD1"/>
    <w:rsid w:val="00076E06"/>
    <w:rsid w:val="000771A3"/>
    <w:rsid w:val="000811D4"/>
    <w:rsid w:val="00094866"/>
    <w:rsid w:val="00095443"/>
    <w:rsid w:val="00096851"/>
    <w:rsid w:val="000974FB"/>
    <w:rsid w:val="000A0B55"/>
    <w:rsid w:val="000A13A6"/>
    <w:rsid w:val="000A64F0"/>
    <w:rsid w:val="000A6D11"/>
    <w:rsid w:val="000B205D"/>
    <w:rsid w:val="000B27A2"/>
    <w:rsid w:val="000B4B63"/>
    <w:rsid w:val="000B4E01"/>
    <w:rsid w:val="000B54D1"/>
    <w:rsid w:val="000D72B8"/>
    <w:rsid w:val="000E0EAF"/>
    <w:rsid w:val="000E28CE"/>
    <w:rsid w:val="000E6A17"/>
    <w:rsid w:val="000E6A9A"/>
    <w:rsid w:val="000F0A81"/>
    <w:rsid w:val="00112731"/>
    <w:rsid w:val="00115B87"/>
    <w:rsid w:val="001205F1"/>
    <w:rsid w:val="00122BA7"/>
    <w:rsid w:val="00123E54"/>
    <w:rsid w:val="00124249"/>
    <w:rsid w:val="001300E1"/>
    <w:rsid w:val="0013087B"/>
    <w:rsid w:val="001408D7"/>
    <w:rsid w:val="001436B3"/>
    <w:rsid w:val="00144A06"/>
    <w:rsid w:val="001467AD"/>
    <w:rsid w:val="00150984"/>
    <w:rsid w:val="0015351A"/>
    <w:rsid w:val="00155EDB"/>
    <w:rsid w:val="00157999"/>
    <w:rsid w:val="00165B6D"/>
    <w:rsid w:val="00165EBE"/>
    <w:rsid w:val="0017153F"/>
    <w:rsid w:val="001741A5"/>
    <w:rsid w:val="00174FC5"/>
    <w:rsid w:val="00185E36"/>
    <w:rsid w:val="001863E1"/>
    <w:rsid w:val="00194A7B"/>
    <w:rsid w:val="00195C95"/>
    <w:rsid w:val="001A5161"/>
    <w:rsid w:val="001A5885"/>
    <w:rsid w:val="001B43EF"/>
    <w:rsid w:val="001B652C"/>
    <w:rsid w:val="001C2FE4"/>
    <w:rsid w:val="001C3483"/>
    <w:rsid w:val="001C35A2"/>
    <w:rsid w:val="001C69BD"/>
    <w:rsid w:val="001D3825"/>
    <w:rsid w:val="001D598F"/>
    <w:rsid w:val="001E30FA"/>
    <w:rsid w:val="00200B65"/>
    <w:rsid w:val="00203B35"/>
    <w:rsid w:val="00204AA6"/>
    <w:rsid w:val="0020606E"/>
    <w:rsid w:val="002073FF"/>
    <w:rsid w:val="00207BA6"/>
    <w:rsid w:val="002104C4"/>
    <w:rsid w:val="00210625"/>
    <w:rsid w:val="0021070F"/>
    <w:rsid w:val="00210CD6"/>
    <w:rsid w:val="0021380D"/>
    <w:rsid w:val="00224E00"/>
    <w:rsid w:val="002272EE"/>
    <w:rsid w:val="0022744C"/>
    <w:rsid w:val="0023002B"/>
    <w:rsid w:val="00231ADA"/>
    <w:rsid w:val="00231E9A"/>
    <w:rsid w:val="00241032"/>
    <w:rsid w:val="0024211B"/>
    <w:rsid w:val="002422E4"/>
    <w:rsid w:val="0024661D"/>
    <w:rsid w:val="00247525"/>
    <w:rsid w:val="00252290"/>
    <w:rsid w:val="002601D1"/>
    <w:rsid w:val="00261172"/>
    <w:rsid w:val="00264256"/>
    <w:rsid w:val="00265CA3"/>
    <w:rsid w:val="00273855"/>
    <w:rsid w:val="00282AFC"/>
    <w:rsid w:val="00284A91"/>
    <w:rsid w:val="002860A3"/>
    <w:rsid w:val="00287133"/>
    <w:rsid w:val="00290191"/>
    <w:rsid w:val="00292676"/>
    <w:rsid w:val="002945D9"/>
    <w:rsid w:val="002979CC"/>
    <w:rsid w:val="002A0752"/>
    <w:rsid w:val="002A7220"/>
    <w:rsid w:val="002B42E9"/>
    <w:rsid w:val="002C0A9D"/>
    <w:rsid w:val="002C18E0"/>
    <w:rsid w:val="002C3CC3"/>
    <w:rsid w:val="002C7308"/>
    <w:rsid w:val="002D0019"/>
    <w:rsid w:val="002D0649"/>
    <w:rsid w:val="002D2B4F"/>
    <w:rsid w:val="002D7C7D"/>
    <w:rsid w:val="002E18AC"/>
    <w:rsid w:val="002E6D92"/>
    <w:rsid w:val="002E71CA"/>
    <w:rsid w:val="003006B0"/>
    <w:rsid w:val="00300FFA"/>
    <w:rsid w:val="00301052"/>
    <w:rsid w:val="0030710A"/>
    <w:rsid w:val="00311792"/>
    <w:rsid w:val="003118B9"/>
    <w:rsid w:val="00313D8D"/>
    <w:rsid w:val="00317338"/>
    <w:rsid w:val="00333FE3"/>
    <w:rsid w:val="00337AF7"/>
    <w:rsid w:val="003428BF"/>
    <w:rsid w:val="00350735"/>
    <w:rsid w:val="00356043"/>
    <w:rsid w:val="00356FC8"/>
    <w:rsid w:val="00361557"/>
    <w:rsid w:val="003633E0"/>
    <w:rsid w:val="003638C6"/>
    <w:rsid w:val="0037195C"/>
    <w:rsid w:val="00373F9E"/>
    <w:rsid w:val="00387AD1"/>
    <w:rsid w:val="00391E49"/>
    <w:rsid w:val="003944B5"/>
    <w:rsid w:val="00395FF6"/>
    <w:rsid w:val="003A1342"/>
    <w:rsid w:val="003A2587"/>
    <w:rsid w:val="003A25CB"/>
    <w:rsid w:val="003A5EB2"/>
    <w:rsid w:val="003A62D0"/>
    <w:rsid w:val="003B17C5"/>
    <w:rsid w:val="003B7184"/>
    <w:rsid w:val="003C039B"/>
    <w:rsid w:val="003C3778"/>
    <w:rsid w:val="003D424E"/>
    <w:rsid w:val="003E521E"/>
    <w:rsid w:val="003F0440"/>
    <w:rsid w:val="003F1E2C"/>
    <w:rsid w:val="003F214E"/>
    <w:rsid w:val="003F276F"/>
    <w:rsid w:val="003F315B"/>
    <w:rsid w:val="00405EE9"/>
    <w:rsid w:val="00407E90"/>
    <w:rsid w:val="00411AFE"/>
    <w:rsid w:val="004174D2"/>
    <w:rsid w:val="00427923"/>
    <w:rsid w:val="00430F05"/>
    <w:rsid w:val="00434B06"/>
    <w:rsid w:val="00436369"/>
    <w:rsid w:val="004416C9"/>
    <w:rsid w:val="00444EC4"/>
    <w:rsid w:val="004561A4"/>
    <w:rsid w:val="0047266A"/>
    <w:rsid w:val="0047300B"/>
    <w:rsid w:val="00473735"/>
    <w:rsid w:val="00473BC6"/>
    <w:rsid w:val="0047656B"/>
    <w:rsid w:val="00476D46"/>
    <w:rsid w:val="00480D30"/>
    <w:rsid w:val="00485E33"/>
    <w:rsid w:val="0048675C"/>
    <w:rsid w:val="00491AA5"/>
    <w:rsid w:val="004A12E4"/>
    <w:rsid w:val="004A43AC"/>
    <w:rsid w:val="004A650D"/>
    <w:rsid w:val="004B626A"/>
    <w:rsid w:val="004D552E"/>
    <w:rsid w:val="004D7056"/>
    <w:rsid w:val="004E0AD5"/>
    <w:rsid w:val="004F6B66"/>
    <w:rsid w:val="00511FF8"/>
    <w:rsid w:val="0051212E"/>
    <w:rsid w:val="00522211"/>
    <w:rsid w:val="005241A3"/>
    <w:rsid w:val="005448EF"/>
    <w:rsid w:val="005553C3"/>
    <w:rsid w:val="00556534"/>
    <w:rsid w:val="00560536"/>
    <w:rsid w:val="0057170B"/>
    <w:rsid w:val="00573BA6"/>
    <w:rsid w:val="0057451A"/>
    <w:rsid w:val="0057507E"/>
    <w:rsid w:val="0058021E"/>
    <w:rsid w:val="00581D22"/>
    <w:rsid w:val="00583FA1"/>
    <w:rsid w:val="005876D8"/>
    <w:rsid w:val="00590146"/>
    <w:rsid w:val="00590549"/>
    <w:rsid w:val="005951C9"/>
    <w:rsid w:val="005A042F"/>
    <w:rsid w:val="005A2828"/>
    <w:rsid w:val="005A3C6D"/>
    <w:rsid w:val="005A4500"/>
    <w:rsid w:val="005B2302"/>
    <w:rsid w:val="005B3C21"/>
    <w:rsid w:val="005B4F79"/>
    <w:rsid w:val="005C1BFA"/>
    <w:rsid w:val="005C72DA"/>
    <w:rsid w:val="005D35E5"/>
    <w:rsid w:val="005D75B0"/>
    <w:rsid w:val="005D75DE"/>
    <w:rsid w:val="005D78DA"/>
    <w:rsid w:val="005E0AA7"/>
    <w:rsid w:val="005E0F1C"/>
    <w:rsid w:val="005E3017"/>
    <w:rsid w:val="005F1C17"/>
    <w:rsid w:val="006022EC"/>
    <w:rsid w:val="00604782"/>
    <w:rsid w:val="0060676D"/>
    <w:rsid w:val="00610186"/>
    <w:rsid w:val="00613CA3"/>
    <w:rsid w:val="00614ECB"/>
    <w:rsid w:val="00620680"/>
    <w:rsid w:val="00622F4F"/>
    <w:rsid w:val="006261A5"/>
    <w:rsid w:val="0063517A"/>
    <w:rsid w:val="00636B24"/>
    <w:rsid w:val="00646256"/>
    <w:rsid w:val="0065190A"/>
    <w:rsid w:val="00655CB4"/>
    <w:rsid w:val="00661185"/>
    <w:rsid w:val="006634A4"/>
    <w:rsid w:val="006644EC"/>
    <w:rsid w:val="00682205"/>
    <w:rsid w:val="00682ED2"/>
    <w:rsid w:val="0068532B"/>
    <w:rsid w:val="0068609A"/>
    <w:rsid w:val="006A41C7"/>
    <w:rsid w:val="006A69B8"/>
    <w:rsid w:val="006B079A"/>
    <w:rsid w:val="006B1F1E"/>
    <w:rsid w:val="006B74EF"/>
    <w:rsid w:val="006C5A02"/>
    <w:rsid w:val="006C67BE"/>
    <w:rsid w:val="006D054E"/>
    <w:rsid w:val="006D7C64"/>
    <w:rsid w:val="006E4DEC"/>
    <w:rsid w:val="006E7705"/>
    <w:rsid w:val="006F0583"/>
    <w:rsid w:val="006F30A7"/>
    <w:rsid w:val="006F445F"/>
    <w:rsid w:val="006F4493"/>
    <w:rsid w:val="006F5028"/>
    <w:rsid w:val="006F641F"/>
    <w:rsid w:val="006F7EC4"/>
    <w:rsid w:val="00704751"/>
    <w:rsid w:val="00704A99"/>
    <w:rsid w:val="00712FAD"/>
    <w:rsid w:val="007142C1"/>
    <w:rsid w:val="007143F7"/>
    <w:rsid w:val="0072177D"/>
    <w:rsid w:val="007235F6"/>
    <w:rsid w:val="00723EC7"/>
    <w:rsid w:val="0072454F"/>
    <w:rsid w:val="0072671B"/>
    <w:rsid w:val="00732C93"/>
    <w:rsid w:val="00733583"/>
    <w:rsid w:val="007400A4"/>
    <w:rsid w:val="007422E6"/>
    <w:rsid w:val="00746BDC"/>
    <w:rsid w:val="00755568"/>
    <w:rsid w:val="00757FD9"/>
    <w:rsid w:val="00760446"/>
    <w:rsid w:val="007648A9"/>
    <w:rsid w:val="00767FC6"/>
    <w:rsid w:val="00767FDC"/>
    <w:rsid w:val="00771A23"/>
    <w:rsid w:val="00772E74"/>
    <w:rsid w:val="00774548"/>
    <w:rsid w:val="00780BB9"/>
    <w:rsid w:val="00785476"/>
    <w:rsid w:val="00786694"/>
    <w:rsid w:val="007A0D0D"/>
    <w:rsid w:val="007A4C21"/>
    <w:rsid w:val="007A5276"/>
    <w:rsid w:val="007B4D3F"/>
    <w:rsid w:val="007D118F"/>
    <w:rsid w:val="007D234D"/>
    <w:rsid w:val="007D79F4"/>
    <w:rsid w:val="007E257E"/>
    <w:rsid w:val="007F060D"/>
    <w:rsid w:val="007F1516"/>
    <w:rsid w:val="007F4E40"/>
    <w:rsid w:val="007F5490"/>
    <w:rsid w:val="008027BD"/>
    <w:rsid w:val="0080327A"/>
    <w:rsid w:val="00803756"/>
    <w:rsid w:val="00804232"/>
    <w:rsid w:val="00805BD9"/>
    <w:rsid w:val="0081234A"/>
    <w:rsid w:val="0081262A"/>
    <w:rsid w:val="00833DEB"/>
    <w:rsid w:val="00835139"/>
    <w:rsid w:val="00843A3A"/>
    <w:rsid w:val="00854103"/>
    <w:rsid w:val="00854335"/>
    <w:rsid w:val="0085582C"/>
    <w:rsid w:val="0089070C"/>
    <w:rsid w:val="00891DFA"/>
    <w:rsid w:val="00894FEF"/>
    <w:rsid w:val="00895E8E"/>
    <w:rsid w:val="008963A4"/>
    <w:rsid w:val="0089726F"/>
    <w:rsid w:val="008A078F"/>
    <w:rsid w:val="008A1AEB"/>
    <w:rsid w:val="008A312B"/>
    <w:rsid w:val="008A3163"/>
    <w:rsid w:val="008A7612"/>
    <w:rsid w:val="008B1F76"/>
    <w:rsid w:val="008B2A41"/>
    <w:rsid w:val="008B2EA0"/>
    <w:rsid w:val="008B4417"/>
    <w:rsid w:val="008C2F45"/>
    <w:rsid w:val="008D13D9"/>
    <w:rsid w:val="008E2E93"/>
    <w:rsid w:val="008E613B"/>
    <w:rsid w:val="008F1798"/>
    <w:rsid w:val="008F215A"/>
    <w:rsid w:val="008F37AE"/>
    <w:rsid w:val="008F63DF"/>
    <w:rsid w:val="00901469"/>
    <w:rsid w:val="0090159D"/>
    <w:rsid w:val="00907820"/>
    <w:rsid w:val="00913EA2"/>
    <w:rsid w:val="0091420D"/>
    <w:rsid w:val="00914F41"/>
    <w:rsid w:val="00924F7F"/>
    <w:rsid w:val="0092555A"/>
    <w:rsid w:val="0092790B"/>
    <w:rsid w:val="009318B5"/>
    <w:rsid w:val="00934607"/>
    <w:rsid w:val="00935970"/>
    <w:rsid w:val="009472E9"/>
    <w:rsid w:val="009545CD"/>
    <w:rsid w:val="009606D5"/>
    <w:rsid w:val="00964CBD"/>
    <w:rsid w:val="0096621C"/>
    <w:rsid w:val="0096631A"/>
    <w:rsid w:val="009744AD"/>
    <w:rsid w:val="00976853"/>
    <w:rsid w:val="00977BDC"/>
    <w:rsid w:val="00982E9A"/>
    <w:rsid w:val="00985006"/>
    <w:rsid w:val="00987406"/>
    <w:rsid w:val="00997918"/>
    <w:rsid w:val="009A1CF5"/>
    <w:rsid w:val="009A1DD6"/>
    <w:rsid w:val="009A20EE"/>
    <w:rsid w:val="009A30F5"/>
    <w:rsid w:val="009A70E6"/>
    <w:rsid w:val="009B2B12"/>
    <w:rsid w:val="009B3A06"/>
    <w:rsid w:val="009B4612"/>
    <w:rsid w:val="009C7C07"/>
    <w:rsid w:val="009D1FEA"/>
    <w:rsid w:val="009D2522"/>
    <w:rsid w:val="009D25F1"/>
    <w:rsid w:val="009E4A6F"/>
    <w:rsid w:val="009E7777"/>
    <w:rsid w:val="009F06A0"/>
    <w:rsid w:val="009F5C7D"/>
    <w:rsid w:val="009F6486"/>
    <w:rsid w:val="00A0009E"/>
    <w:rsid w:val="00A055F9"/>
    <w:rsid w:val="00A05D89"/>
    <w:rsid w:val="00A104A9"/>
    <w:rsid w:val="00A1419B"/>
    <w:rsid w:val="00A15348"/>
    <w:rsid w:val="00A160FD"/>
    <w:rsid w:val="00A1624B"/>
    <w:rsid w:val="00A33039"/>
    <w:rsid w:val="00A400E9"/>
    <w:rsid w:val="00A41680"/>
    <w:rsid w:val="00A43F62"/>
    <w:rsid w:val="00A440ED"/>
    <w:rsid w:val="00A52FEA"/>
    <w:rsid w:val="00A5361F"/>
    <w:rsid w:val="00A55841"/>
    <w:rsid w:val="00A6039E"/>
    <w:rsid w:val="00A7004F"/>
    <w:rsid w:val="00A74F88"/>
    <w:rsid w:val="00A760B2"/>
    <w:rsid w:val="00A85E28"/>
    <w:rsid w:val="00A866D4"/>
    <w:rsid w:val="00A871F1"/>
    <w:rsid w:val="00A877CA"/>
    <w:rsid w:val="00AA1855"/>
    <w:rsid w:val="00AA1B8F"/>
    <w:rsid w:val="00AB0852"/>
    <w:rsid w:val="00AC047B"/>
    <w:rsid w:val="00AC48E7"/>
    <w:rsid w:val="00AC4ADA"/>
    <w:rsid w:val="00AC76C7"/>
    <w:rsid w:val="00AD1F2A"/>
    <w:rsid w:val="00AD268C"/>
    <w:rsid w:val="00AE1434"/>
    <w:rsid w:val="00AE148B"/>
    <w:rsid w:val="00AE6BE6"/>
    <w:rsid w:val="00AF03A4"/>
    <w:rsid w:val="00AF1123"/>
    <w:rsid w:val="00AF2B45"/>
    <w:rsid w:val="00AF6F04"/>
    <w:rsid w:val="00B01D34"/>
    <w:rsid w:val="00B01F0C"/>
    <w:rsid w:val="00B025C8"/>
    <w:rsid w:val="00B12541"/>
    <w:rsid w:val="00B1319E"/>
    <w:rsid w:val="00B16AD9"/>
    <w:rsid w:val="00B20C9F"/>
    <w:rsid w:val="00B2109A"/>
    <w:rsid w:val="00B227B6"/>
    <w:rsid w:val="00B24543"/>
    <w:rsid w:val="00B24A8F"/>
    <w:rsid w:val="00B25193"/>
    <w:rsid w:val="00B2619F"/>
    <w:rsid w:val="00B37AF9"/>
    <w:rsid w:val="00B42785"/>
    <w:rsid w:val="00B47560"/>
    <w:rsid w:val="00B47A0F"/>
    <w:rsid w:val="00B50B57"/>
    <w:rsid w:val="00B5540C"/>
    <w:rsid w:val="00B571EC"/>
    <w:rsid w:val="00B57654"/>
    <w:rsid w:val="00B61D71"/>
    <w:rsid w:val="00B61F3A"/>
    <w:rsid w:val="00B65429"/>
    <w:rsid w:val="00B73FCD"/>
    <w:rsid w:val="00B74430"/>
    <w:rsid w:val="00B748D4"/>
    <w:rsid w:val="00BA0981"/>
    <w:rsid w:val="00BA1DF9"/>
    <w:rsid w:val="00BA2198"/>
    <w:rsid w:val="00BB3534"/>
    <w:rsid w:val="00BC4E7E"/>
    <w:rsid w:val="00BC704F"/>
    <w:rsid w:val="00BD1886"/>
    <w:rsid w:val="00BD459D"/>
    <w:rsid w:val="00BD6EFE"/>
    <w:rsid w:val="00BE0530"/>
    <w:rsid w:val="00BE1269"/>
    <w:rsid w:val="00BE7F4D"/>
    <w:rsid w:val="00BF779C"/>
    <w:rsid w:val="00C05260"/>
    <w:rsid w:val="00C14094"/>
    <w:rsid w:val="00C15311"/>
    <w:rsid w:val="00C233AB"/>
    <w:rsid w:val="00C24240"/>
    <w:rsid w:val="00C24A9E"/>
    <w:rsid w:val="00C2711B"/>
    <w:rsid w:val="00C3335F"/>
    <w:rsid w:val="00C427AE"/>
    <w:rsid w:val="00C44F03"/>
    <w:rsid w:val="00C51288"/>
    <w:rsid w:val="00C5172E"/>
    <w:rsid w:val="00C615CD"/>
    <w:rsid w:val="00C66454"/>
    <w:rsid w:val="00C737F0"/>
    <w:rsid w:val="00CA01E2"/>
    <w:rsid w:val="00CA24DA"/>
    <w:rsid w:val="00CB024D"/>
    <w:rsid w:val="00CB05C2"/>
    <w:rsid w:val="00CB3ECC"/>
    <w:rsid w:val="00CB4A47"/>
    <w:rsid w:val="00CD0E56"/>
    <w:rsid w:val="00CD7B56"/>
    <w:rsid w:val="00CF39BF"/>
    <w:rsid w:val="00D11468"/>
    <w:rsid w:val="00D12151"/>
    <w:rsid w:val="00D1291E"/>
    <w:rsid w:val="00D12B1F"/>
    <w:rsid w:val="00D2120F"/>
    <w:rsid w:val="00D26C86"/>
    <w:rsid w:val="00D271A0"/>
    <w:rsid w:val="00D33A0A"/>
    <w:rsid w:val="00D33EE6"/>
    <w:rsid w:val="00D36455"/>
    <w:rsid w:val="00D365BB"/>
    <w:rsid w:val="00D402ED"/>
    <w:rsid w:val="00D40D85"/>
    <w:rsid w:val="00D41FD7"/>
    <w:rsid w:val="00D43BE5"/>
    <w:rsid w:val="00D466D7"/>
    <w:rsid w:val="00D4788A"/>
    <w:rsid w:val="00D51359"/>
    <w:rsid w:val="00D51772"/>
    <w:rsid w:val="00D63132"/>
    <w:rsid w:val="00D63645"/>
    <w:rsid w:val="00D659D0"/>
    <w:rsid w:val="00D8133D"/>
    <w:rsid w:val="00D86E23"/>
    <w:rsid w:val="00D90F6E"/>
    <w:rsid w:val="00D926F3"/>
    <w:rsid w:val="00D9566A"/>
    <w:rsid w:val="00DA4B5E"/>
    <w:rsid w:val="00DA723C"/>
    <w:rsid w:val="00DB2D33"/>
    <w:rsid w:val="00DB7232"/>
    <w:rsid w:val="00DC2AEF"/>
    <w:rsid w:val="00DC2FCB"/>
    <w:rsid w:val="00DC5224"/>
    <w:rsid w:val="00DC541A"/>
    <w:rsid w:val="00DD29E4"/>
    <w:rsid w:val="00DD715F"/>
    <w:rsid w:val="00DE0958"/>
    <w:rsid w:val="00DE4244"/>
    <w:rsid w:val="00E119A6"/>
    <w:rsid w:val="00E12539"/>
    <w:rsid w:val="00E12CB9"/>
    <w:rsid w:val="00E15149"/>
    <w:rsid w:val="00E15A2C"/>
    <w:rsid w:val="00E20BFF"/>
    <w:rsid w:val="00E225CA"/>
    <w:rsid w:val="00E35255"/>
    <w:rsid w:val="00E375BD"/>
    <w:rsid w:val="00E3781A"/>
    <w:rsid w:val="00E429E5"/>
    <w:rsid w:val="00E44BF2"/>
    <w:rsid w:val="00E53D77"/>
    <w:rsid w:val="00E56FD7"/>
    <w:rsid w:val="00E62E19"/>
    <w:rsid w:val="00E666F3"/>
    <w:rsid w:val="00E72AAC"/>
    <w:rsid w:val="00E73ADC"/>
    <w:rsid w:val="00E82907"/>
    <w:rsid w:val="00E851BB"/>
    <w:rsid w:val="00E86A54"/>
    <w:rsid w:val="00E90F91"/>
    <w:rsid w:val="00E92037"/>
    <w:rsid w:val="00E92C0F"/>
    <w:rsid w:val="00E9394C"/>
    <w:rsid w:val="00E95A8F"/>
    <w:rsid w:val="00EB3F6C"/>
    <w:rsid w:val="00EB4474"/>
    <w:rsid w:val="00EC418A"/>
    <w:rsid w:val="00ED10B4"/>
    <w:rsid w:val="00EE1AA9"/>
    <w:rsid w:val="00EE5858"/>
    <w:rsid w:val="00EE639E"/>
    <w:rsid w:val="00EF1397"/>
    <w:rsid w:val="00EF3A8A"/>
    <w:rsid w:val="00F001B9"/>
    <w:rsid w:val="00F00AF9"/>
    <w:rsid w:val="00F012A7"/>
    <w:rsid w:val="00F03418"/>
    <w:rsid w:val="00F21AFF"/>
    <w:rsid w:val="00F224E8"/>
    <w:rsid w:val="00F26BAF"/>
    <w:rsid w:val="00F2773F"/>
    <w:rsid w:val="00F34EE5"/>
    <w:rsid w:val="00F473F8"/>
    <w:rsid w:val="00F47C6B"/>
    <w:rsid w:val="00F504A6"/>
    <w:rsid w:val="00F508A8"/>
    <w:rsid w:val="00F51AC9"/>
    <w:rsid w:val="00F52604"/>
    <w:rsid w:val="00F52F28"/>
    <w:rsid w:val="00F5690A"/>
    <w:rsid w:val="00F60BBF"/>
    <w:rsid w:val="00F61D67"/>
    <w:rsid w:val="00F833F6"/>
    <w:rsid w:val="00F83A7B"/>
    <w:rsid w:val="00F87F31"/>
    <w:rsid w:val="00F96031"/>
    <w:rsid w:val="00FA6871"/>
    <w:rsid w:val="00FA7BA6"/>
    <w:rsid w:val="00FB5AD2"/>
    <w:rsid w:val="00FC29AC"/>
    <w:rsid w:val="00FC2E3A"/>
    <w:rsid w:val="00FC7CD3"/>
    <w:rsid w:val="00FD5550"/>
    <w:rsid w:val="00FD7D02"/>
    <w:rsid w:val="00FE0604"/>
    <w:rsid w:val="00FE3FD9"/>
    <w:rsid w:val="00FE52AB"/>
    <w:rsid w:val="00FF7584"/>
    <w:rsid w:val="00FF7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39E6A6"/>
  <w15:docId w15:val="{B4A281D3-2089-49CE-8316-967E836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21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uiPriority w:val="9"/>
    <w:unhideWhenUsed/>
    <w:qFormat/>
    <w:rsid w:val="006C5A02"/>
    <w:pPr>
      <w:keepNext/>
      <w:keepLines/>
      <w:spacing w:before="100" w:beforeAutospacing="1" w:after="100" w:afterAutospacing="1" w:line="259" w:lineRule="auto"/>
      <w:outlineLvl w:val="1"/>
    </w:pPr>
    <w:rPr>
      <w:rFonts w:asciiTheme="majorHAnsi" w:eastAsiaTheme="majorEastAsia" w:hAnsiTheme="majorHAnsi" w:cstheme="majorBidi"/>
      <w:b/>
      <w:color w:val="595959" w:themeColor="text1" w:themeTint="A6"/>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F5490"/>
    <w:rPr>
      <w:color w:val="0000FF" w:themeColor="hyperlink"/>
      <w:u w:val="single"/>
    </w:rPr>
  </w:style>
  <w:style w:type="character" w:customStyle="1" w:styleId="maintext1">
    <w:name w:val="maintext1"/>
    <w:basedOn w:val="Standardskrifttypeiafsnit"/>
    <w:rsid w:val="001205F1"/>
    <w:rPr>
      <w:rFonts w:ascii="Arial" w:hAnsi="Arial" w:cs="Arial" w:hint="default"/>
      <w:b w:val="0"/>
      <w:bCs w:val="0"/>
      <w:color w:val="3F413F"/>
      <w:sz w:val="18"/>
      <w:szCs w:val="18"/>
    </w:rPr>
  </w:style>
  <w:style w:type="paragraph" w:customStyle="1" w:styleId="Default">
    <w:name w:val="Default"/>
    <w:link w:val="DefaultChar"/>
    <w:rsid w:val="00061095"/>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061095"/>
    <w:rPr>
      <w:sz w:val="16"/>
      <w:szCs w:val="16"/>
    </w:rPr>
  </w:style>
  <w:style w:type="paragraph" w:styleId="Kommentartekst">
    <w:name w:val="annotation text"/>
    <w:basedOn w:val="Normal"/>
    <w:link w:val="KommentartekstTegn"/>
    <w:uiPriority w:val="99"/>
    <w:unhideWhenUsed/>
    <w:rsid w:val="00061095"/>
    <w:pPr>
      <w:spacing w:line="240" w:lineRule="auto"/>
    </w:pPr>
    <w:rPr>
      <w:sz w:val="20"/>
      <w:szCs w:val="20"/>
    </w:rPr>
  </w:style>
  <w:style w:type="character" w:customStyle="1" w:styleId="KommentartekstTegn">
    <w:name w:val="Kommentartekst Tegn"/>
    <w:basedOn w:val="Standardskrifttypeiafsnit"/>
    <w:link w:val="Kommentartekst"/>
    <w:uiPriority w:val="99"/>
    <w:rsid w:val="00061095"/>
    <w:rPr>
      <w:sz w:val="20"/>
      <w:szCs w:val="20"/>
    </w:rPr>
  </w:style>
  <w:style w:type="paragraph" w:styleId="Kommentaremne">
    <w:name w:val="annotation subject"/>
    <w:basedOn w:val="Kommentartekst"/>
    <w:next w:val="Kommentartekst"/>
    <w:link w:val="KommentaremneTegn"/>
    <w:uiPriority w:val="99"/>
    <w:semiHidden/>
    <w:unhideWhenUsed/>
    <w:rsid w:val="00061095"/>
    <w:rPr>
      <w:b/>
      <w:bCs/>
    </w:rPr>
  </w:style>
  <w:style w:type="character" w:customStyle="1" w:styleId="KommentaremneTegn">
    <w:name w:val="Kommentaremne Tegn"/>
    <w:basedOn w:val="KommentartekstTegn"/>
    <w:link w:val="Kommentaremne"/>
    <w:uiPriority w:val="99"/>
    <w:semiHidden/>
    <w:rsid w:val="00061095"/>
    <w:rPr>
      <w:b/>
      <w:bCs/>
      <w:sz w:val="20"/>
      <w:szCs w:val="20"/>
    </w:rPr>
  </w:style>
  <w:style w:type="paragraph" w:styleId="Markeringsbobletekst">
    <w:name w:val="Balloon Text"/>
    <w:basedOn w:val="Normal"/>
    <w:link w:val="MarkeringsbobletekstTegn"/>
    <w:uiPriority w:val="99"/>
    <w:semiHidden/>
    <w:unhideWhenUsed/>
    <w:rsid w:val="000610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095"/>
    <w:rPr>
      <w:rFonts w:ascii="Tahoma" w:hAnsi="Tahoma" w:cs="Tahoma"/>
      <w:sz w:val="16"/>
      <w:szCs w:val="16"/>
    </w:rPr>
  </w:style>
  <w:style w:type="paragraph" w:styleId="Titel">
    <w:name w:val="Title"/>
    <w:basedOn w:val="Normal"/>
    <w:next w:val="Normal"/>
    <w:link w:val="TitelTegn"/>
    <w:uiPriority w:val="10"/>
    <w:qFormat/>
    <w:rsid w:val="004A6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A650D"/>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rsid w:val="000A6D11"/>
    <w:pPr>
      <w:spacing w:after="0"/>
      <w:jc w:val="center"/>
    </w:pPr>
    <w:rPr>
      <w:rFonts w:ascii="Calibri" w:hAnsi="Calibri" w:cs="Calibri"/>
      <w:lang w:val="en-US"/>
    </w:rPr>
  </w:style>
  <w:style w:type="paragraph" w:customStyle="1" w:styleId="EndNoteBibliography">
    <w:name w:val="EndNote Bibliography"/>
    <w:basedOn w:val="Normal"/>
    <w:link w:val="EndNoteBibliographyChar"/>
    <w:rsid w:val="000A6D11"/>
    <w:pPr>
      <w:spacing w:line="240" w:lineRule="auto"/>
      <w:jc w:val="both"/>
    </w:pPr>
    <w:rPr>
      <w:rFonts w:ascii="Calibri" w:hAnsi="Calibri" w:cs="Calibri"/>
      <w:lang w:val="en-US"/>
    </w:rPr>
  </w:style>
  <w:style w:type="paragraph" w:styleId="Korrektur">
    <w:name w:val="Revision"/>
    <w:hidden/>
    <w:uiPriority w:val="99"/>
    <w:semiHidden/>
    <w:rsid w:val="004F6B66"/>
    <w:pPr>
      <w:spacing w:after="0" w:line="240" w:lineRule="auto"/>
    </w:pPr>
  </w:style>
  <w:style w:type="table" w:styleId="Tabel-Gitter">
    <w:name w:val="Table Grid"/>
    <w:basedOn w:val="Tabel-Normal"/>
    <w:uiPriority w:val="39"/>
    <w:rsid w:val="00BC704F"/>
    <w:pPr>
      <w:spacing w:after="0" w:line="240" w:lineRule="auto"/>
    </w:pPr>
    <w:rPr>
      <w:rFonts w:eastAsiaTheme="minorEastAsia"/>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Standardskrifttypeiafsnit"/>
    <w:rsid w:val="00C24A9E"/>
  </w:style>
  <w:style w:type="character" w:customStyle="1" w:styleId="EndNoteBibliographyChar">
    <w:name w:val="EndNote Bibliography Char"/>
    <w:basedOn w:val="Standardskrifttypeiafsnit"/>
    <w:link w:val="EndNoteBibliography"/>
    <w:rsid w:val="005876D8"/>
    <w:rPr>
      <w:rFonts w:ascii="Calibri" w:hAnsi="Calibri" w:cs="Calibri"/>
      <w:lang w:val="en-US"/>
    </w:rPr>
  </w:style>
  <w:style w:type="paragraph" w:styleId="Listeafsnit">
    <w:name w:val="List Paragraph"/>
    <w:basedOn w:val="Normal"/>
    <w:uiPriority w:val="34"/>
    <w:qFormat/>
    <w:rsid w:val="001408D7"/>
    <w:pPr>
      <w:ind w:left="720"/>
      <w:contextualSpacing/>
    </w:pPr>
  </w:style>
  <w:style w:type="paragraph" w:styleId="Ingenafstand">
    <w:name w:val="No Spacing"/>
    <w:link w:val="IngenafstandTegn"/>
    <w:uiPriority w:val="1"/>
    <w:qFormat/>
    <w:rsid w:val="004174D2"/>
    <w:pPr>
      <w:spacing w:after="0" w:line="240" w:lineRule="auto"/>
    </w:pPr>
    <w:rPr>
      <w:lang w:val="da-DK"/>
    </w:rPr>
  </w:style>
  <w:style w:type="character" w:customStyle="1" w:styleId="Overskrift2Tegn">
    <w:name w:val="Overskrift 2 Tegn"/>
    <w:basedOn w:val="Standardskrifttypeiafsnit"/>
    <w:link w:val="Overskrift2"/>
    <w:uiPriority w:val="9"/>
    <w:rsid w:val="006C5A02"/>
    <w:rPr>
      <w:rFonts w:asciiTheme="majorHAnsi" w:eastAsiaTheme="majorEastAsia" w:hAnsiTheme="majorHAnsi" w:cstheme="majorBidi"/>
      <w:b/>
      <w:color w:val="595959" w:themeColor="text1" w:themeTint="A6"/>
      <w:sz w:val="28"/>
      <w:szCs w:val="26"/>
    </w:rPr>
  </w:style>
  <w:style w:type="character" w:customStyle="1" w:styleId="UnresolvedMention1">
    <w:name w:val="Unresolved Mention1"/>
    <w:basedOn w:val="Standardskrifttypeiafsnit"/>
    <w:uiPriority w:val="99"/>
    <w:semiHidden/>
    <w:unhideWhenUsed/>
    <w:rsid w:val="00473735"/>
    <w:rPr>
      <w:color w:val="605E5C"/>
      <w:shd w:val="clear" w:color="auto" w:fill="E1DFDD"/>
    </w:rPr>
  </w:style>
  <w:style w:type="character" w:styleId="Fremhv">
    <w:name w:val="Emphasis"/>
    <w:basedOn w:val="Standardskrifttypeiafsnit"/>
    <w:uiPriority w:val="20"/>
    <w:qFormat/>
    <w:rsid w:val="00E20BFF"/>
    <w:rPr>
      <w:i/>
      <w:iCs/>
    </w:rPr>
  </w:style>
  <w:style w:type="character" w:customStyle="1" w:styleId="dttext">
    <w:name w:val="dttext"/>
    <w:basedOn w:val="Standardskrifttypeiafsnit"/>
    <w:rsid w:val="00E20BFF"/>
  </w:style>
  <w:style w:type="character" w:styleId="Strk">
    <w:name w:val="Strong"/>
    <w:basedOn w:val="Standardskrifttypeiafsnit"/>
    <w:uiPriority w:val="22"/>
    <w:qFormat/>
    <w:rsid w:val="00E20BFF"/>
    <w:rPr>
      <w:b/>
      <w:bCs/>
    </w:rPr>
  </w:style>
  <w:style w:type="paragraph" w:styleId="Fodnotetekst">
    <w:name w:val="footnote text"/>
    <w:basedOn w:val="Normal"/>
    <w:link w:val="FodnotetekstTegn"/>
    <w:uiPriority w:val="99"/>
    <w:semiHidden/>
    <w:unhideWhenUsed/>
    <w:rsid w:val="003719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7195C"/>
    <w:rPr>
      <w:sz w:val="20"/>
      <w:szCs w:val="20"/>
    </w:rPr>
  </w:style>
  <w:style w:type="character" w:styleId="Fodnotehenvisning">
    <w:name w:val="footnote reference"/>
    <w:basedOn w:val="Standardskrifttypeiafsnit"/>
    <w:uiPriority w:val="99"/>
    <w:semiHidden/>
    <w:unhideWhenUsed/>
    <w:rsid w:val="0037195C"/>
    <w:rPr>
      <w:vertAlign w:val="superscript"/>
    </w:rPr>
  </w:style>
  <w:style w:type="character" w:customStyle="1" w:styleId="Overskrift1Tegn">
    <w:name w:val="Overskrift 1 Tegn"/>
    <w:basedOn w:val="Standardskrifttypeiafsnit"/>
    <w:link w:val="Overskrift1"/>
    <w:uiPriority w:val="9"/>
    <w:rsid w:val="0072177D"/>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200B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0B65"/>
  </w:style>
  <w:style w:type="paragraph" w:styleId="Sidefod">
    <w:name w:val="footer"/>
    <w:basedOn w:val="Normal"/>
    <w:link w:val="SidefodTegn"/>
    <w:uiPriority w:val="99"/>
    <w:unhideWhenUsed/>
    <w:rsid w:val="00200B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0B65"/>
  </w:style>
  <w:style w:type="character" w:customStyle="1" w:styleId="IngenafstandTegn">
    <w:name w:val="Ingen afstand Tegn"/>
    <w:basedOn w:val="Standardskrifttypeiafsnit"/>
    <w:link w:val="Ingenafstand"/>
    <w:uiPriority w:val="1"/>
    <w:rsid w:val="007F4E40"/>
    <w:rPr>
      <w:lang w:val="da-DK"/>
    </w:rPr>
  </w:style>
  <w:style w:type="character" w:customStyle="1" w:styleId="DefaultChar">
    <w:name w:val="Default Char"/>
    <w:basedOn w:val="Standardskrifttypeiafsnit"/>
    <w:link w:val="Default"/>
    <w:rsid w:val="00313D8D"/>
    <w:rPr>
      <w:rFonts w:ascii="Calibri" w:hAnsi="Calibri" w:cs="Calibri"/>
      <w:color w:val="000000"/>
      <w:sz w:val="24"/>
      <w:szCs w:val="24"/>
    </w:rPr>
  </w:style>
  <w:style w:type="character" w:styleId="BesgtLink">
    <w:name w:val="FollowedHyperlink"/>
    <w:basedOn w:val="Standardskrifttypeiafsnit"/>
    <w:uiPriority w:val="99"/>
    <w:semiHidden/>
    <w:unhideWhenUsed/>
    <w:rsid w:val="00B74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124">
      <w:bodyDiv w:val="1"/>
      <w:marLeft w:val="0"/>
      <w:marRight w:val="0"/>
      <w:marTop w:val="0"/>
      <w:marBottom w:val="0"/>
      <w:divBdr>
        <w:top w:val="none" w:sz="0" w:space="0" w:color="auto"/>
        <w:left w:val="none" w:sz="0" w:space="0" w:color="auto"/>
        <w:bottom w:val="none" w:sz="0" w:space="0" w:color="auto"/>
        <w:right w:val="none" w:sz="0" w:space="0" w:color="auto"/>
      </w:divBdr>
    </w:div>
    <w:div w:id="240796738">
      <w:bodyDiv w:val="1"/>
      <w:marLeft w:val="0"/>
      <w:marRight w:val="0"/>
      <w:marTop w:val="0"/>
      <w:marBottom w:val="0"/>
      <w:divBdr>
        <w:top w:val="none" w:sz="0" w:space="0" w:color="auto"/>
        <w:left w:val="none" w:sz="0" w:space="0" w:color="auto"/>
        <w:bottom w:val="none" w:sz="0" w:space="0" w:color="auto"/>
        <w:right w:val="none" w:sz="0" w:space="0" w:color="auto"/>
      </w:divBdr>
    </w:div>
    <w:div w:id="416446687">
      <w:bodyDiv w:val="1"/>
      <w:marLeft w:val="0"/>
      <w:marRight w:val="0"/>
      <w:marTop w:val="0"/>
      <w:marBottom w:val="0"/>
      <w:divBdr>
        <w:top w:val="none" w:sz="0" w:space="0" w:color="auto"/>
        <w:left w:val="none" w:sz="0" w:space="0" w:color="auto"/>
        <w:bottom w:val="none" w:sz="0" w:space="0" w:color="auto"/>
        <w:right w:val="none" w:sz="0" w:space="0" w:color="auto"/>
      </w:divBdr>
    </w:div>
    <w:div w:id="618071613">
      <w:bodyDiv w:val="1"/>
      <w:marLeft w:val="0"/>
      <w:marRight w:val="0"/>
      <w:marTop w:val="0"/>
      <w:marBottom w:val="0"/>
      <w:divBdr>
        <w:top w:val="none" w:sz="0" w:space="0" w:color="auto"/>
        <w:left w:val="none" w:sz="0" w:space="0" w:color="auto"/>
        <w:bottom w:val="none" w:sz="0" w:space="0" w:color="auto"/>
        <w:right w:val="none" w:sz="0" w:space="0" w:color="auto"/>
      </w:divBdr>
    </w:div>
    <w:div w:id="695155228">
      <w:bodyDiv w:val="1"/>
      <w:marLeft w:val="0"/>
      <w:marRight w:val="0"/>
      <w:marTop w:val="0"/>
      <w:marBottom w:val="0"/>
      <w:divBdr>
        <w:top w:val="none" w:sz="0" w:space="0" w:color="auto"/>
        <w:left w:val="none" w:sz="0" w:space="0" w:color="auto"/>
        <w:bottom w:val="none" w:sz="0" w:space="0" w:color="auto"/>
        <w:right w:val="none" w:sz="0" w:space="0" w:color="auto"/>
      </w:divBdr>
      <w:divsChild>
        <w:div w:id="530805631">
          <w:marLeft w:val="-225"/>
          <w:marRight w:val="-225"/>
          <w:marTop w:val="270"/>
          <w:marBottom w:val="0"/>
          <w:divBdr>
            <w:top w:val="none" w:sz="0" w:space="0" w:color="auto"/>
            <w:left w:val="none" w:sz="0" w:space="0" w:color="auto"/>
            <w:bottom w:val="none" w:sz="0" w:space="0" w:color="auto"/>
            <w:right w:val="none" w:sz="0" w:space="0" w:color="auto"/>
          </w:divBdr>
          <w:divsChild>
            <w:div w:id="1693727699">
              <w:marLeft w:val="0"/>
              <w:marRight w:val="0"/>
              <w:marTop w:val="0"/>
              <w:marBottom w:val="0"/>
              <w:divBdr>
                <w:top w:val="none" w:sz="0" w:space="0" w:color="auto"/>
                <w:left w:val="none" w:sz="0" w:space="0" w:color="auto"/>
                <w:bottom w:val="none" w:sz="0" w:space="0" w:color="auto"/>
                <w:right w:val="none" w:sz="0" w:space="0" w:color="auto"/>
              </w:divBdr>
            </w:div>
          </w:divsChild>
        </w:div>
        <w:div w:id="1235043514">
          <w:marLeft w:val="0"/>
          <w:marRight w:val="0"/>
          <w:marTop w:val="0"/>
          <w:marBottom w:val="300"/>
          <w:divBdr>
            <w:top w:val="none" w:sz="0" w:space="0" w:color="auto"/>
            <w:left w:val="none" w:sz="0" w:space="0" w:color="auto"/>
            <w:bottom w:val="none" w:sz="0" w:space="0" w:color="auto"/>
            <w:right w:val="none" w:sz="0" w:space="0" w:color="auto"/>
          </w:divBdr>
          <w:divsChild>
            <w:div w:id="2079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4701">
      <w:bodyDiv w:val="1"/>
      <w:marLeft w:val="0"/>
      <w:marRight w:val="0"/>
      <w:marTop w:val="0"/>
      <w:marBottom w:val="0"/>
      <w:divBdr>
        <w:top w:val="none" w:sz="0" w:space="0" w:color="auto"/>
        <w:left w:val="none" w:sz="0" w:space="0" w:color="auto"/>
        <w:bottom w:val="none" w:sz="0" w:space="0" w:color="auto"/>
        <w:right w:val="none" w:sz="0" w:space="0" w:color="auto"/>
      </w:divBdr>
    </w:div>
    <w:div w:id="1064111225">
      <w:bodyDiv w:val="1"/>
      <w:marLeft w:val="0"/>
      <w:marRight w:val="0"/>
      <w:marTop w:val="0"/>
      <w:marBottom w:val="0"/>
      <w:divBdr>
        <w:top w:val="none" w:sz="0" w:space="0" w:color="auto"/>
        <w:left w:val="none" w:sz="0" w:space="0" w:color="auto"/>
        <w:bottom w:val="none" w:sz="0" w:space="0" w:color="auto"/>
        <w:right w:val="none" w:sz="0" w:space="0" w:color="auto"/>
      </w:divBdr>
    </w:div>
    <w:div w:id="1408042297">
      <w:bodyDiv w:val="1"/>
      <w:marLeft w:val="0"/>
      <w:marRight w:val="0"/>
      <w:marTop w:val="0"/>
      <w:marBottom w:val="0"/>
      <w:divBdr>
        <w:top w:val="none" w:sz="0" w:space="0" w:color="auto"/>
        <w:left w:val="none" w:sz="0" w:space="0" w:color="auto"/>
        <w:bottom w:val="none" w:sz="0" w:space="0" w:color="auto"/>
        <w:right w:val="none" w:sz="0" w:space="0" w:color="auto"/>
      </w:divBdr>
    </w:div>
    <w:div w:id="1577283839">
      <w:bodyDiv w:val="1"/>
      <w:marLeft w:val="0"/>
      <w:marRight w:val="0"/>
      <w:marTop w:val="0"/>
      <w:marBottom w:val="0"/>
      <w:divBdr>
        <w:top w:val="none" w:sz="0" w:space="0" w:color="auto"/>
        <w:left w:val="none" w:sz="0" w:space="0" w:color="auto"/>
        <w:bottom w:val="none" w:sz="0" w:space="0" w:color="auto"/>
        <w:right w:val="none" w:sz="0" w:space="0" w:color="auto"/>
      </w:divBdr>
    </w:div>
    <w:div w:id="1882940259">
      <w:bodyDiv w:val="1"/>
      <w:marLeft w:val="0"/>
      <w:marRight w:val="0"/>
      <w:marTop w:val="0"/>
      <w:marBottom w:val="0"/>
      <w:divBdr>
        <w:top w:val="none" w:sz="0" w:space="0" w:color="auto"/>
        <w:left w:val="none" w:sz="0" w:space="0" w:color="auto"/>
        <w:bottom w:val="none" w:sz="0" w:space="0" w:color="auto"/>
        <w:right w:val="none" w:sz="0" w:space="0" w:color="auto"/>
      </w:divBdr>
    </w:div>
    <w:div w:id="1977755868">
      <w:bodyDiv w:val="1"/>
      <w:marLeft w:val="0"/>
      <w:marRight w:val="0"/>
      <w:marTop w:val="0"/>
      <w:marBottom w:val="0"/>
      <w:divBdr>
        <w:top w:val="none" w:sz="0" w:space="0" w:color="auto"/>
        <w:left w:val="none" w:sz="0" w:space="0" w:color="auto"/>
        <w:bottom w:val="none" w:sz="0" w:space="0" w:color="auto"/>
        <w:right w:val="none" w:sz="0" w:space="0" w:color="auto"/>
      </w:divBdr>
    </w:div>
    <w:div w:id="1994289830">
      <w:bodyDiv w:val="1"/>
      <w:marLeft w:val="0"/>
      <w:marRight w:val="0"/>
      <w:marTop w:val="0"/>
      <w:marBottom w:val="0"/>
      <w:divBdr>
        <w:top w:val="none" w:sz="0" w:space="0" w:color="auto"/>
        <w:left w:val="none" w:sz="0" w:space="0" w:color="auto"/>
        <w:bottom w:val="none" w:sz="0" w:space="0" w:color="auto"/>
        <w:right w:val="none" w:sz="0" w:space="0" w:color="auto"/>
      </w:divBdr>
    </w:div>
    <w:div w:id="2019458634">
      <w:bodyDiv w:val="1"/>
      <w:marLeft w:val="0"/>
      <w:marRight w:val="0"/>
      <w:marTop w:val="0"/>
      <w:marBottom w:val="0"/>
      <w:divBdr>
        <w:top w:val="none" w:sz="0" w:space="0" w:color="auto"/>
        <w:left w:val="none" w:sz="0" w:space="0" w:color="auto"/>
        <w:bottom w:val="none" w:sz="0" w:space="0" w:color="auto"/>
        <w:right w:val="none" w:sz="0" w:space="0" w:color="auto"/>
      </w:divBdr>
    </w:div>
    <w:div w:id="2054108854">
      <w:bodyDiv w:val="1"/>
      <w:marLeft w:val="0"/>
      <w:marRight w:val="0"/>
      <w:marTop w:val="0"/>
      <w:marBottom w:val="0"/>
      <w:divBdr>
        <w:top w:val="none" w:sz="0" w:space="0" w:color="auto"/>
        <w:left w:val="none" w:sz="0" w:space="0" w:color="auto"/>
        <w:bottom w:val="none" w:sz="0" w:space="0" w:color="auto"/>
        <w:right w:val="none" w:sz="0" w:space="0" w:color="auto"/>
      </w:divBdr>
    </w:div>
    <w:div w:id="20963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linkcat.eu/*parentsarea*"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d-platform.jrc.ec.europa.eu/sites/default/files/JRC-EUROCAT-Section-3.2-23-9-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d-platform.jrc.ec.europa.eu/eurocat/eurocat-data/prevalence/guide_en" TargetMode="External"/><Relationship Id="rId4" Type="http://schemas.openxmlformats.org/officeDocument/2006/relationships/settings" Target="settings.xml"/><Relationship Id="rId9" Type="http://schemas.openxmlformats.org/officeDocument/2006/relationships/hyperlink" Target="https://www.eurolinkcat.eu/eurolinkcat"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496E-FB74-4350-A9C6-D7D3D5C8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8817</Words>
  <Characters>53788</Characters>
  <Application>Microsoft Office Word</Application>
  <DocSecurity>0</DocSecurity>
  <Lines>448</Lines>
  <Paragraphs>124</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Titolo</vt:lpstr>
      </vt:variant>
      <vt:variant>
        <vt:i4>1</vt:i4>
      </vt:variant>
    </vt:vector>
  </HeadingPairs>
  <TitlesOfParts>
    <vt:vector size="4" baseType="lpstr">
      <vt:lpstr/>
      <vt:lpstr/>
      <vt:lpstr/>
      <vt:lpstr/>
    </vt:vector>
  </TitlesOfParts>
  <Company>Region Syddanmark</Company>
  <LinksUpToDate>false</LinksUpToDate>
  <CharactersWithSpaces>62481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Damkjær</dc:creator>
  <cp:lastModifiedBy>Mads Damkjær</cp:lastModifiedBy>
  <cp:revision>6</cp:revision>
  <cp:lastPrinted>2022-02-21T07:41:00Z</cp:lastPrinted>
  <dcterms:created xsi:type="dcterms:W3CDTF">2022-02-20T13:39:00Z</dcterms:created>
  <dcterms:modified xsi:type="dcterms:W3CDTF">2022-02-21T07:51:00Z</dcterms:modified>
</cp:coreProperties>
</file>